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>Urba</w:t>
      </w:r>
      <w:bookmarkStart w:id="0" w:name="_GoBack"/>
      <w:bookmarkEnd w:id="0"/>
      <w:r w:rsidR="00D64858" w:rsidRPr="00854635">
        <w:rPr>
          <w:rFonts w:ascii="Neo Sans Pro" w:hAnsi="Neo Sans Pro"/>
          <w:sz w:val="24"/>
        </w:rPr>
        <w:t xml:space="preserve">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>
        <w:rPr>
          <w:rFonts w:ascii="Neo Sans Pro" w:hAnsi="Neo Sans Pro"/>
          <w:sz w:val="24"/>
        </w:rPr>
        <w:t xml:space="preserve"> del área de Educación Vial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82498D" w:rsidRPr="0082498D">
        <w:rPr>
          <w:rFonts w:ascii="Neo Sans Pro" w:hAnsi="Neo Sans Pro"/>
          <w:b/>
          <w:sz w:val="24"/>
        </w:rPr>
        <w:t>enero, febrero y marzo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3256" w:type="dxa"/>
        <w:jc w:val="center"/>
        <w:tblLook w:val="04A0" w:firstRow="1" w:lastRow="0" w:firstColumn="1" w:lastColumn="0" w:noHBand="0" w:noVBand="1"/>
      </w:tblPr>
      <w:tblGrid>
        <w:gridCol w:w="3256"/>
      </w:tblGrid>
      <w:tr w:rsidR="00930AEB" w:rsidTr="00930AEB">
        <w:trPr>
          <w:trHeight w:val="2637"/>
          <w:jc w:val="center"/>
        </w:trPr>
        <w:tc>
          <w:tcPr>
            <w:tcW w:w="3256" w:type="dxa"/>
          </w:tcPr>
          <w:p w:rsidR="00930AEB" w:rsidRDefault="00930AEB" w:rsidP="00AF01EF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930AEB" w:rsidRDefault="00930AEB" w:rsidP="0055571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proofErr w:type="gramStart"/>
            <w:r>
              <w:rPr>
                <w:rFonts w:ascii="Neo Sans Pro" w:hAnsi="Neo Sans Pro"/>
                <w:sz w:val="24"/>
              </w:rPr>
              <w:t>Total</w:t>
            </w:r>
            <w:proofErr w:type="gramEnd"/>
            <w:r>
              <w:rPr>
                <w:rFonts w:ascii="Neo Sans Pro" w:hAnsi="Neo Sans Pro"/>
                <w:sz w:val="24"/>
              </w:rPr>
              <w:t xml:space="preserve"> de gestiones</w:t>
            </w:r>
          </w:p>
          <w:p w:rsidR="00930AEB" w:rsidRDefault="00930AEB" w:rsidP="0055571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De apoyos viales</w:t>
            </w:r>
          </w:p>
        </w:tc>
      </w:tr>
      <w:tr w:rsidR="00930AEB" w:rsidRPr="00C66B39" w:rsidTr="00930AEB">
        <w:trPr>
          <w:trHeight w:val="605"/>
          <w:jc w:val="center"/>
        </w:trPr>
        <w:tc>
          <w:tcPr>
            <w:tcW w:w="3256" w:type="dxa"/>
          </w:tcPr>
          <w:p w:rsidR="00930AEB" w:rsidRPr="00C66B39" w:rsidRDefault="00930AEB" w:rsidP="00AF01EF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Neo Sans Pro" w:hAnsi="Neo Sans Pro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612209" w:rsidRDefault="00612209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5F76AD" w:rsidRPr="005F76AD" w:rsidRDefault="005F76AD" w:rsidP="005F76AD">
      <w:pPr>
        <w:rPr>
          <w:rFonts w:ascii="Neo Sans Pro" w:hAnsi="Neo Sans Pro"/>
          <w:sz w:val="24"/>
        </w:rPr>
      </w:pPr>
    </w:p>
    <w:p w:rsidR="004E0412" w:rsidRDefault="004E0412" w:rsidP="005F76AD">
      <w:pPr>
        <w:rPr>
          <w:rFonts w:ascii="Neo Sans Pro" w:hAnsi="Neo Sans Pro"/>
          <w:sz w:val="24"/>
        </w:rPr>
      </w:pPr>
    </w:p>
    <w:p w:rsidR="004E1224" w:rsidRDefault="004E1224" w:rsidP="005F76AD">
      <w:pPr>
        <w:rPr>
          <w:rFonts w:ascii="Neo Sans Pro" w:hAnsi="Neo Sans Pro"/>
          <w:sz w:val="24"/>
        </w:rPr>
      </w:pPr>
    </w:p>
    <w:tbl>
      <w:tblPr>
        <w:tblW w:w="62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118"/>
        <w:gridCol w:w="1701"/>
      </w:tblGrid>
      <w:tr w:rsidR="00930AEB" w:rsidRPr="004E1224" w:rsidTr="00930AEB">
        <w:trPr>
          <w:trHeight w:val="180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4E1224" w:rsidRDefault="00930AEB" w:rsidP="004E1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AEB" w:rsidRPr="004E1224" w:rsidRDefault="00930AEB" w:rsidP="004E12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4E1224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UBICACIÓN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3621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  <w:t>TOTAL DE APOYOS VIALES</w:t>
            </w:r>
          </w:p>
        </w:tc>
      </w:tr>
      <w:tr w:rsidR="00930AEB" w:rsidRPr="004E1224" w:rsidTr="00930AEB">
        <w:trPr>
          <w:trHeight w:val="25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03-ene-19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es-MX"/>
              </w:rPr>
            </w:pPr>
            <w:r w:rsidRPr="00913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04-ene-19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07-ene-19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08-ene-19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09-ene-19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626941">
              <w:rPr>
                <w:rFonts w:ascii="Calibri" w:hAnsi="Calibri" w:cs="Calibri"/>
                <w:color w:val="000000"/>
              </w:rPr>
              <w:t>10-ene-19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1E67AD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60929">
              <w:rPr>
                <w:rFonts w:ascii="Calibri" w:hAnsi="Calibri" w:cs="Calibri"/>
                <w:color w:val="000000"/>
              </w:rPr>
              <w:t>25-ene-19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960929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246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824578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Pr="001E67AD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F47018">
              <w:rPr>
                <w:rFonts w:ascii="Calibri" w:hAnsi="Calibri" w:cs="Calibri"/>
                <w:color w:val="000000"/>
              </w:rPr>
              <w:t>30-ene-19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96092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960929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28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82457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82457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Movilidad en Zaragoza </w:t>
            </w:r>
          </w:p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22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F47018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15-feb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Movilidad en Zaragoza </w:t>
            </w:r>
          </w:p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Pr="00F4701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feb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3621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Movilidad en 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E174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Apoyo Desfile de </w:t>
            </w:r>
            <w:proofErr w:type="spellStart"/>
            <w:r>
              <w:rPr>
                <w:rFonts w:ascii="Calibri" w:hAnsi="Calibri" w:cs="Calibri"/>
                <w:color w:val="000000"/>
              </w:rPr>
              <w:t>Kinders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Carnaval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28-feb-19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930AEB" w:rsidRPr="004E1224" w:rsidTr="00930AEB">
        <w:trPr>
          <w:trHeight w:val="8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Vial en desfile de  Carnaval Veracruz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Apoyo Vial en desfile de  Carnaval Veracruz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626941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626941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626941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Pr="00960929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960929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Pr="0082457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82457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F47018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15-marzo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F47018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16-marzo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1E67AD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Pr="00F47018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marzo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SUSPENSIÓN DE LABORES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</w:t>
            </w:r>
          </w:p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Pr="00F47018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23-marzo</w:t>
            </w:r>
            <w:r w:rsidRPr="00F47018"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30-marzo-19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Reportes de problemas con Parquímetros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0AEB" w:rsidRPr="004E1224" w:rsidRDefault="00930AEB" w:rsidP="0093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93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30AEB" w:rsidRPr="004E1224" w:rsidTr="00930AEB">
        <w:trPr>
          <w:trHeight w:val="300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AEB" w:rsidRDefault="00930AEB" w:rsidP="0093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AEB" w:rsidRPr="004E1224" w:rsidRDefault="00930AEB" w:rsidP="00930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4E1224" w:rsidRPr="005F76AD" w:rsidRDefault="004E1224" w:rsidP="005F76AD">
      <w:pPr>
        <w:rPr>
          <w:rFonts w:ascii="Neo Sans Pro" w:hAnsi="Neo Sans Pro"/>
          <w:sz w:val="24"/>
        </w:rPr>
      </w:pPr>
    </w:p>
    <w:sectPr w:rsidR="004E1224" w:rsidRPr="005F76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42" w:rsidRDefault="00CE5642" w:rsidP="00C54B42">
      <w:pPr>
        <w:spacing w:after="0" w:line="240" w:lineRule="auto"/>
      </w:pPr>
      <w:r>
        <w:separator/>
      </w:r>
    </w:p>
  </w:endnote>
  <w:endnote w:type="continuationSeparator" w:id="0">
    <w:p w:rsidR="00CE5642" w:rsidRDefault="00CE5642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42" w:rsidRDefault="00CE5642" w:rsidP="00C54B42">
      <w:pPr>
        <w:spacing w:after="0" w:line="240" w:lineRule="auto"/>
      </w:pPr>
      <w:r>
        <w:separator/>
      </w:r>
    </w:p>
  </w:footnote>
  <w:footnote w:type="continuationSeparator" w:id="0">
    <w:p w:rsidR="00CE5642" w:rsidRDefault="00CE5642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42" w:rsidRPr="00C54B42" w:rsidRDefault="00C54B42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42"/>
    <w:rsid w:val="000237D2"/>
    <w:rsid w:val="0002498A"/>
    <w:rsid w:val="00052858"/>
    <w:rsid w:val="00057FB7"/>
    <w:rsid w:val="00064D86"/>
    <w:rsid w:val="00072955"/>
    <w:rsid w:val="00076971"/>
    <w:rsid w:val="00093594"/>
    <w:rsid w:val="000C3AE9"/>
    <w:rsid w:val="001045DE"/>
    <w:rsid w:val="00120EAF"/>
    <w:rsid w:val="00133B2F"/>
    <w:rsid w:val="00135134"/>
    <w:rsid w:val="00182D1D"/>
    <w:rsid w:val="001A76FF"/>
    <w:rsid w:val="001C71B0"/>
    <w:rsid w:val="001E0402"/>
    <w:rsid w:val="001E458B"/>
    <w:rsid w:val="001F2EFB"/>
    <w:rsid w:val="002009EA"/>
    <w:rsid w:val="00240E74"/>
    <w:rsid w:val="00241907"/>
    <w:rsid w:val="00242836"/>
    <w:rsid w:val="0024332C"/>
    <w:rsid w:val="00246E85"/>
    <w:rsid w:val="00271B2F"/>
    <w:rsid w:val="00282A33"/>
    <w:rsid w:val="002A6262"/>
    <w:rsid w:val="002C5E4D"/>
    <w:rsid w:val="002C63F1"/>
    <w:rsid w:val="002C6CF2"/>
    <w:rsid w:val="002D7F09"/>
    <w:rsid w:val="002E527A"/>
    <w:rsid w:val="002F7005"/>
    <w:rsid w:val="00321F18"/>
    <w:rsid w:val="00342509"/>
    <w:rsid w:val="00354599"/>
    <w:rsid w:val="003611B3"/>
    <w:rsid w:val="003621E1"/>
    <w:rsid w:val="00364376"/>
    <w:rsid w:val="003854BB"/>
    <w:rsid w:val="00385608"/>
    <w:rsid w:val="00387B5C"/>
    <w:rsid w:val="00391A27"/>
    <w:rsid w:val="003A2079"/>
    <w:rsid w:val="003C15F0"/>
    <w:rsid w:val="003F0390"/>
    <w:rsid w:val="00416836"/>
    <w:rsid w:val="00436C1C"/>
    <w:rsid w:val="00443906"/>
    <w:rsid w:val="00447CD1"/>
    <w:rsid w:val="00465FC0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D0E54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7D80"/>
    <w:rsid w:val="0082498D"/>
    <w:rsid w:val="00854635"/>
    <w:rsid w:val="00875F53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37C9"/>
    <w:rsid w:val="009D5BED"/>
    <w:rsid w:val="009F101C"/>
    <w:rsid w:val="00A13A5D"/>
    <w:rsid w:val="00A27C11"/>
    <w:rsid w:val="00A35FFF"/>
    <w:rsid w:val="00A50FC7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77B7"/>
    <w:rsid w:val="00AD3F75"/>
    <w:rsid w:val="00AE19A9"/>
    <w:rsid w:val="00AE6FB6"/>
    <w:rsid w:val="00AF01EF"/>
    <w:rsid w:val="00AF6FD1"/>
    <w:rsid w:val="00B04413"/>
    <w:rsid w:val="00B126B0"/>
    <w:rsid w:val="00B55A18"/>
    <w:rsid w:val="00B9398E"/>
    <w:rsid w:val="00BA67F8"/>
    <w:rsid w:val="00BD57DB"/>
    <w:rsid w:val="00BD60F3"/>
    <w:rsid w:val="00C01295"/>
    <w:rsid w:val="00C019D7"/>
    <w:rsid w:val="00C21B0B"/>
    <w:rsid w:val="00C22E9F"/>
    <w:rsid w:val="00C4298D"/>
    <w:rsid w:val="00C54B42"/>
    <w:rsid w:val="00C56E54"/>
    <w:rsid w:val="00C57A0A"/>
    <w:rsid w:val="00C661E7"/>
    <w:rsid w:val="00C66B39"/>
    <w:rsid w:val="00C97333"/>
    <w:rsid w:val="00CA0685"/>
    <w:rsid w:val="00CB6661"/>
    <w:rsid w:val="00CC1E15"/>
    <w:rsid w:val="00CC4817"/>
    <w:rsid w:val="00CD6C78"/>
    <w:rsid w:val="00CE5642"/>
    <w:rsid w:val="00D05740"/>
    <w:rsid w:val="00D26714"/>
    <w:rsid w:val="00D33936"/>
    <w:rsid w:val="00D64858"/>
    <w:rsid w:val="00D75DB1"/>
    <w:rsid w:val="00DA2281"/>
    <w:rsid w:val="00DB2744"/>
    <w:rsid w:val="00DC08BA"/>
    <w:rsid w:val="00DC5219"/>
    <w:rsid w:val="00DC6609"/>
    <w:rsid w:val="00DE54B0"/>
    <w:rsid w:val="00E000A0"/>
    <w:rsid w:val="00E0730F"/>
    <w:rsid w:val="00E12B3D"/>
    <w:rsid w:val="00E174CF"/>
    <w:rsid w:val="00E21EB0"/>
    <w:rsid w:val="00E60143"/>
    <w:rsid w:val="00E82706"/>
    <w:rsid w:val="00E901B7"/>
    <w:rsid w:val="00EB35EE"/>
    <w:rsid w:val="00F17C84"/>
    <w:rsid w:val="00F3745F"/>
    <w:rsid w:val="00F62731"/>
    <w:rsid w:val="00F83FD2"/>
    <w:rsid w:val="00FA70E1"/>
    <w:rsid w:val="00FE69B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Movilidad Urbana</cp:lastModifiedBy>
  <cp:revision>2</cp:revision>
  <cp:lastPrinted>2018-11-23T16:42:00Z</cp:lastPrinted>
  <dcterms:created xsi:type="dcterms:W3CDTF">2019-05-13T19:07:00Z</dcterms:created>
  <dcterms:modified xsi:type="dcterms:W3CDTF">2019-05-13T19:07:00Z</dcterms:modified>
</cp:coreProperties>
</file>