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55" w:rsidRDefault="00754755"/>
    <w:p w:rsidR="00AF01EF" w:rsidRDefault="00AF01EF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p w:rsidR="00C54B42" w:rsidRDefault="00C54B42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r w:rsidRPr="00854635">
        <w:rPr>
          <w:rFonts w:ascii="Neo Sans Pro" w:hAnsi="Neo Sans Pro"/>
          <w:sz w:val="24"/>
        </w:rPr>
        <w:t xml:space="preserve">La Dirección de Movilidad </w:t>
      </w:r>
      <w:r w:rsidR="00D64858" w:rsidRPr="00854635">
        <w:rPr>
          <w:rFonts w:ascii="Neo Sans Pro" w:hAnsi="Neo Sans Pro"/>
          <w:sz w:val="24"/>
        </w:rPr>
        <w:t xml:space="preserve">Urbana y la Subdirección de Educación Vial, con el propósito de fomentar la cultura vial entre los estudiantes </w:t>
      </w:r>
      <w:r w:rsidR="00854635" w:rsidRPr="00854635">
        <w:rPr>
          <w:rFonts w:ascii="Neo Sans Pro" w:hAnsi="Neo Sans Pro"/>
          <w:sz w:val="24"/>
        </w:rPr>
        <w:t>más</w:t>
      </w:r>
      <w:r w:rsidR="00D64858" w:rsidRPr="00854635">
        <w:rPr>
          <w:rFonts w:ascii="Neo Sans Pro" w:hAnsi="Neo Sans Pro"/>
          <w:sz w:val="24"/>
        </w:rPr>
        <w:t xml:space="preserve"> pequeños de nivel</w:t>
      </w:r>
      <w:r w:rsidR="00854635">
        <w:rPr>
          <w:rFonts w:ascii="Neo Sans Pro" w:hAnsi="Neo Sans Pro"/>
          <w:sz w:val="24"/>
        </w:rPr>
        <w:t xml:space="preserve"> básico, ha implementado taller </w:t>
      </w:r>
      <w:r w:rsidR="001A76FF">
        <w:rPr>
          <w:rFonts w:ascii="Neo Sans Pro" w:hAnsi="Neo Sans Pro"/>
          <w:sz w:val="24"/>
        </w:rPr>
        <w:t xml:space="preserve">en el </w:t>
      </w:r>
      <w:r w:rsidR="003611B3">
        <w:rPr>
          <w:rFonts w:ascii="Neo Sans Pro" w:hAnsi="Neo Sans Pro"/>
          <w:sz w:val="24"/>
        </w:rPr>
        <w:t>cual,</w:t>
      </w:r>
      <w:r w:rsidR="00854635">
        <w:rPr>
          <w:rFonts w:ascii="Neo Sans Pro" w:hAnsi="Neo Sans Pro"/>
          <w:sz w:val="24"/>
        </w:rPr>
        <w:t xml:space="preserve"> por medio de exposición y material didáctico,</w:t>
      </w:r>
      <w:r w:rsidR="00A95D20">
        <w:rPr>
          <w:rFonts w:ascii="Neo Sans Pro" w:hAnsi="Neo Sans Pro"/>
          <w:sz w:val="24"/>
        </w:rPr>
        <w:t xml:space="preserve"> </w:t>
      </w:r>
      <w:r w:rsidR="001A76FF">
        <w:rPr>
          <w:rFonts w:ascii="Neo Sans Pro" w:hAnsi="Neo Sans Pro"/>
          <w:sz w:val="24"/>
        </w:rPr>
        <w:t xml:space="preserve">donde </w:t>
      </w:r>
      <w:r w:rsidR="00A95D20">
        <w:rPr>
          <w:rFonts w:ascii="Neo Sans Pro" w:hAnsi="Neo Sans Pro"/>
          <w:sz w:val="24"/>
        </w:rPr>
        <w:t xml:space="preserve">los capacitadores de esta dirección </w:t>
      </w:r>
      <w:r w:rsidR="00854635">
        <w:rPr>
          <w:rFonts w:ascii="Neo Sans Pro" w:hAnsi="Neo Sans Pro"/>
          <w:sz w:val="24"/>
        </w:rPr>
        <w:t>les enseña</w:t>
      </w:r>
      <w:r w:rsidR="00A95D20">
        <w:rPr>
          <w:rFonts w:ascii="Neo Sans Pro" w:hAnsi="Neo Sans Pro"/>
          <w:sz w:val="24"/>
        </w:rPr>
        <w:t>n</w:t>
      </w:r>
      <w:r w:rsidR="00854635">
        <w:rPr>
          <w:rFonts w:ascii="Neo Sans Pro" w:hAnsi="Neo Sans Pro"/>
          <w:sz w:val="24"/>
        </w:rPr>
        <w:t xml:space="preserve"> a los niños de </w:t>
      </w:r>
      <w:r w:rsidR="00A95D20">
        <w:rPr>
          <w:rFonts w:ascii="Neo Sans Pro" w:hAnsi="Neo Sans Pro"/>
          <w:sz w:val="24"/>
        </w:rPr>
        <w:t>jardín de manera vivencial lo que es un circuito vial, la importancia de las señales, las responsabilidades del peatón y del conductor, entre otras cosas más.</w:t>
      </w:r>
      <w:r w:rsidR="00D64858" w:rsidRPr="00854635">
        <w:rPr>
          <w:rFonts w:ascii="Neo Sans Pro" w:hAnsi="Neo Sans Pro"/>
          <w:sz w:val="24"/>
        </w:rPr>
        <w:t xml:space="preserve">   </w:t>
      </w:r>
    </w:p>
    <w:p w:rsidR="00436C1C" w:rsidRDefault="00A95D20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r>
        <w:rPr>
          <w:rFonts w:ascii="Neo Sans Pro" w:hAnsi="Neo Sans Pro"/>
          <w:sz w:val="24"/>
        </w:rPr>
        <w:t>A continuación, enumeramos algunas cifras y datos que los capacitadores del área de Educación Vial</w:t>
      </w:r>
      <w:r w:rsidR="00296B4D">
        <w:rPr>
          <w:rFonts w:ascii="Neo Sans Pro" w:hAnsi="Neo Sans Pro"/>
          <w:sz w:val="24"/>
        </w:rPr>
        <w:t xml:space="preserve"> han generado durante </w:t>
      </w:r>
      <w:r w:rsidR="003F0390">
        <w:rPr>
          <w:rFonts w:ascii="Neo Sans Pro" w:hAnsi="Neo Sans Pro"/>
          <w:sz w:val="24"/>
        </w:rPr>
        <w:t>l</w:t>
      </w:r>
      <w:r w:rsidR="00296B4D">
        <w:rPr>
          <w:rFonts w:ascii="Neo Sans Pro" w:hAnsi="Neo Sans Pro"/>
          <w:sz w:val="24"/>
        </w:rPr>
        <w:t>os</w:t>
      </w:r>
      <w:r w:rsidR="003F0390">
        <w:rPr>
          <w:rFonts w:ascii="Neo Sans Pro" w:hAnsi="Neo Sans Pro"/>
          <w:sz w:val="24"/>
        </w:rPr>
        <w:t xml:space="preserve"> mes</w:t>
      </w:r>
      <w:r w:rsidR="00296B4D">
        <w:rPr>
          <w:rFonts w:ascii="Neo Sans Pro" w:hAnsi="Neo Sans Pro"/>
          <w:sz w:val="24"/>
        </w:rPr>
        <w:t>es</w:t>
      </w:r>
      <w:r w:rsidR="003F0390">
        <w:rPr>
          <w:rFonts w:ascii="Neo Sans Pro" w:hAnsi="Neo Sans Pro"/>
          <w:sz w:val="24"/>
        </w:rPr>
        <w:t xml:space="preserve"> de </w:t>
      </w:r>
      <w:r w:rsidR="00587FA8">
        <w:rPr>
          <w:rFonts w:ascii="Neo Sans Pro" w:hAnsi="Neo Sans Pro"/>
          <w:b/>
          <w:sz w:val="24"/>
        </w:rPr>
        <w:t>octubre, noviembre y diciembre</w:t>
      </w:r>
      <w:r w:rsidR="001A76FF">
        <w:rPr>
          <w:rFonts w:ascii="Neo Sans Pro" w:hAnsi="Neo Sans Pro"/>
          <w:sz w:val="24"/>
        </w:rPr>
        <w:t xml:space="preserve"> del año en curso</w:t>
      </w:r>
      <w:r>
        <w:rPr>
          <w:rFonts w:ascii="Neo Sans Pro" w:hAnsi="Neo Sans Pro"/>
          <w:sz w:val="24"/>
        </w:rPr>
        <w:t xml:space="preserve"> que tienen realizando sus actividades y cursos de </w:t>
      </w:r>
      <w:r w:rsidR="00436C1C">
        <w:rPr>
          <w:rFonts w:ascii="Neo Sans Pro" w:hAnsi="Neo Sans Pro"/>
          <w:sz w:val="24"/>
        </w:rPr>
        <w:t>educación vial en los jardines de niños de la zona Veracruz.</w:t>
      </w:r>
    </w:p>
    <w:p w:rsidR="00436C1C" w:rsidRDefault="00436C1C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tbl>
      <w:tblPr>
        <w:tblStyle w:val="Tablaconcuadrcula"/>
        <w:tblW w:w="10223" w:type="dxa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  <w:gridCol w:w="1395"/>
      </w:tblGrid>
      <w:tr w:rsidR="00AA4C2B" w:rsidTr="00AA4C2B">
        <w:tc>
          <w:tcPr>
            <w:tcW w:w="1471" w:type="dxa"/>
          </w:tcPr>
          <w:p w:rsidR="00AA4C2B" w:rsidRDefault="00AA4C2B" w:rsidP="00AA4C2B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</w:p>
          <w:p w:rsidR="00AA4C2B" w:rsidRDefault="00AA4C2B" w:rsidP="00AA4C2B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  <w:r>
              <w:rPr>
                <w:rFonts w:ascii="Neo Sans Pro" w:hAnsi="Neo Sans Pro"/>
                <w:sz w:val="24"/>
              </w:rPr>
              <w:t xml:space="preserve">Total de escuelas  </w:t>
            </w:r>
          </w:p>
        </w:tc>
        <w:tc>
          <w:tcPr>
            <w:tcW w:w="1471" w:type="dxa"/>
          </w:tcPr>
          <w:p w:rsidR="00AA4C2B" w:rsidRDefault="00AA4C2B" w:rsidP="00AA4C2B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</w:p>
          <w:p w:rsidR="00AA4C2B" w:rsidRDefault="00AA4C2B" w:rsidP="00AA4C2B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  <w:r>
              <w:rPr>
                <w:rFonts w:ascii="Neo Sans Pro" w:hAnsi="Neo Sans Pro"/>
                <w:sz w:val="24"/>
              </w:rPr>
              <w:t>Total de empresas</w:t>
            </w:r>
          </w:p>
        </w:tc>
        <w:tc>
          <w:tcPr>
            <w:tcW w:w="1471" w:type="dxa"/>
          </w:tcPr>
          <w:p w:rsidR="00AA4C2B" w:rsidRDefault="00AA4C2B" w:rsidP="00AA4C2B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</w:p>
          <w:p w:rsidR="00AA4C2B" w:rsidRDefault="00AA4C2B" w:rsidP="00AA4C2B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  <w:r>
              <w:rPr>
                <w:rFonts w:ascii="Neo Sans Pro" w:hAnsi="Neo Sans Pro"/>
                <w:sz w:val="24"/>
              </w:rPr>
              <w:t>Total de alumnos</w:t>
            </w:r>
          </w:p>
        </w:tc>
        <w:tc>
          <w:tcPr>
            <w:tcW w:w="1471" w:type="dxa"/>
          </w:tcPr>
          <w:p w:rsidR="00AA4C2B" w:rsidRDefault="00AA4C2B" w:rsidP="00AA4C2B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</w:p>
          <w:p w:rsidR="00AA4C2B" w:rsidRDefault="00AA4C2B" w:rsidP="00AA4C2B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  <w:r>
              <w:rPr>
                <w:rFonts w:ascii="Neo Sans Pro" w:hAnsi="Neo Sans Pro"/>
                <w:sz w:val="24"/>
              </w:rPr>
              <w:t>Niños</w:t>
            </w:r>
          </w:p>
        </w:tc>
        <w:tc>
          <w:tcPr>
            <w:tcW w:w="1472" w:type="dxa"/>
          </w:tcPr>
          <w:p w:rsidR="00AA4C2B" w:rsidRDefault="00AA4C2B" w:rsidP="00AA4C2B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</w:p>
          <w:p w:rsidR="00AA4C2B" w:rsidRDefault="00AA4C2B" w:rsidP="00AA4C2B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  <w:r>
              <w:rPr>
                <w:rFonts w:ascii="Neo Sans Pro" w:hAnsi="Neo Sans Pro"/>
                <w:sz w:val="24"/>
              </w:rPr>
              <w:t>Niñas</w:t>
            </w:r>
          </w:p>
        </w:tc>
        <w:tc>
          <w:tcPr>
            <w:tcW w:w="1472" w:type="dxa"/>
          </w:tcPr>
          <w:p w:rsidR="00AA4C2B" w:rsidRPr="00436C1C" w:rsidRDefault="00AA4C2B" w:rsidP="00AA4C2B">
            <w:pPr>
              <w:spacing w:before="120" w:after="120" w:line="360" w:lineRule="auto"/>
              <w:jc w:val="center"/>
              <w:rPr>
                <w:rFonts w:ascii="Neo Sans Pro" w:hAnsi="Neo Sans Pro"/>
              </w:rPr>
            </w:pPr>
            <w:r>
              <w:rPr>
                <w:rFonts w:ascii="Neo Sans Pro" w:hAnsi="Neo Sans Pro"/>
              </w:rPr>
              <w:t>Maestros, padres de familia y</w:t>
            </w:r>
            <w:r w:rsidRPr="00436C1C">
              <w:rPr>
                <w:rFonts w:ascii="Neo Sans Pro" w:hAnsi="Neo Sans Pro"/>
              </w:rPr>
              <w:t xml:space="preserve"> personal docente</w:t>
            </w:r>
          </w:p>
        </w:tc>
        <w:tc>
          <w:tcPr>
            <w:tcW w:w="1395" w:type="dxa"/>
          </w:tcPr>
          <w:p w:rsidR="00AA4C2B" w:rsidRDefault="00AA4C2B" w:rsidP="00AA4C2B">
            <w:pPr>
              <w:spacing w:before="120" w:after="120" w:line="360" w:lineRule="auto"/>
              <w:jc w:val="center"/>
              <w:rPr>
                <w:rFonts w:ascii="Neo Sans Pro" w:hAnsi="Neo Sans Pro"/>
              </w:rPr>
            </w:pPr>
          </w:p>
          <w:p w:rsidR="00AA4C2B" w:rsidRPr="00436C1C" w:rsidRDefault="00AA4C2B" w:rsidP="00AA4C2B">
            <w:pPr>
              <w:spacing w:before="120" w:after="120" w:line="360" w:lineRule="auto"/>
              <w:jc w:val="center"/>
              <w:rPr>
                <w:rFonts w:ascii="Neo Sans Pro" w:hAnsi="Neo Sans Pro"/>
              </w:rPr>
            </w:pPr>
            <w:r w:rsidRPr="00436C1C">
              <w:rPr>
                <w:rFonts w:ascii="Neo Sans Pro" w:hAnsi="Neo Sans Pro"/>
              </w:rPr>
              <w:t>Total de personas impactadas</w:t>
            </w:r>
          </w:p>
        </w:tc>
      </w:tr>
      <w:tr w:rsidR="0071521D" w:rsidTr="00FB2632">
        <w:tc>
          <w:tcPr>
            <w:tcW w:w="1471" w:type="dxa"/>
            <w:vAlign w:val="bottom"/>
          </w:tcPr>
          <w:p w:rsidR="0071521D" w:rsidRPr="0071521D" w:rsidRDefault="0071521D" w:rsidP="0071521D">
            <w:pPr>
              <w:jc w:val="center"/>
              <w:rPr>
                <w:rFonts w:ascii="Neo Sans Pro" w:hAnsi="Neo Sans Pro" w:cs="Calibri"/>
                <w:b/>
                <w:color w:val="000000"/>
                <w:sz w:val="24"/>
                <w:szCs w:val="24"/>
              </w:rPr>
            </w:pPr>
            <w:r w:rsidRPr="0071521D">
              <w:rPr>
                <w:rFonts w:ascii="Neo Sans Pro" w:hAnsi="Neo Sans Pro" w:cs="Calibri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71" w:type="dxa"/>
            <w:vAlign w:val="bottom"/>
          </w:tcPr>
          <w:p w:rsidR="0071521D" w:rsidRPr="0071521D" w:rsidRDefault="0071521D" w:rsidP="0071521D">
            <w:pPr>
              <w:jc w:val="center"/>
              <w:rPr>
                <w:rFonts w:ascii="Neo Sans Pro" w:hAnsi="Neo Sans Pro" w:cs="Calibri"/>
                <w:b/>
                <w:color w:val="000000"/>
                <w:sz w:val="24"/>
                <w:szCs w:val="24"/>
              </w:rPr>
            </w:pPr>
            <w:r w:rsidRPr="0071521D">
              <w:rPr>
                <w:rFonts w:ascii="Neo Sans Pro" w:hAnsi="Neo Sans Pro" w:cs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1" w:type="dxa"/>
            <w:vAlign w:val="bottom"/>
          </w:tcPr>
          <w:p w:rsidR="0071521D" w:rsidRPr="0071521D" w:rsidRDefault="0071521D" w:rsidP="0071521D">
            <w:pPr>
              <w:jc w:val="center"/>
              <w:rPr>
                <w:rFonts w:ascii="Neo Sans Pro" w:hAnsi="Neo Sans Pro" w:cs="Calibri"/>
                <w:b/>
                <w:color w:val="000000"/>
                <w:sz w:val="24"/>
                <w:szCs w:val="24"/>
              </w:rPr>
            </w:pPr>
            <w:r w:rsidRPr="0071521D">
              <w:rPr>
                <w:rFonts w:ascii="Neo Sans Pro" w:hAnsi="Neo Sans Pro" w:cs="Calibri"/>
                <w:b/>
                <w:color w:val="000000"/>
                <w:sz w:val="24"/>
                <w:szCs w:val="24"/>
              </w:rPr>
              <w:t>4533</w:t>
            </w:r>
          </w:p>
        </w:tc>
        <w:tc>
          <w:tcPr>
            <w:tcW w:w="1471" w:type="dxa"/>
            <w:vAlign w:val="bottom"/>
          </w:tcPr>
          <w:p w:rsidR="0071521D" w:rsidRPr="0071521D" w:rsidRDefault="0071521D" w:rsidP="0071521D">
            <w:pPr>
              <w:jc w:val="center"/>
              <w:rPr>
                <w:rFonts w:ascii="Neo Sans Pro" w:hAnsi="Neo Sans Pro" w:cs="Calibri"/>
                <w:b/>
                <w:color w:val="000000"/>
                <w:sz w:val="24"/>
                <w:szCs w:val="24"/>
              </w:rPr>
            </w:pPr>
            <w:r w:rsidRPr="0071521D">
              <w:rPr>
                <w:rFonts w:ascii="Neo Sans Pro" w:hAnsi="Neo Sans Pro" w:cs="Calibri"/>
                <w:b/>
                <w:color w:val="000000"/>
                <w:sz w:val="24"/>
                <w:szCs w:val="24"/>
              </w:rPr>
              <w:t>2316</w:t>
            </w:r>
          </w:p>
        </w:tc>
        <w:tc>
          <w:tcPr>
            <w:tcW w:w="1472" w:type="dxa"/>
            <w:vAlign w:val="bottom"/>
          </w:tcPr>
          <w:p w:rsidR="0071521D" w:rsidRPr="0071521D" w:rsidRDefault="0071521D" w:rsidP="0071521D">
            <w:pPr>
              <w:jc w:val="center"/>
              <w:rPr>
                <w:rFonts w:ascii="Neo Sans Pro" w:hAnsi="Neo Sans Pro" w:cs="Calibri"/>
                <w:b/>
                <w:color w:val="000000"/>
                <w:sz w:val="24"/>
                <w:szCs w:val="24"/>
              </w:rPr>
            </w:pPr>
            <w:r w:rsidRPr="0071521D">
              <w:rPr>
                <w:rFonts w:ascii="Neo Sans Pro" w:hAnsi="Neo Sans Pro" w:cs="Calibri"/>
                <w:b/>
                <w:color w:val="000000"/>
                <w:sz w:val="24"/>
                <w:szCs w:val="24"/>
              </w:rPr>
              <w:t>2217</w:t>
            </w:r>
          </w:p>
        </w:tc>
        <w:tc>
          <w:tcPr>
            <w:tcW w:w="1472" w:type="dxa"/>
            <w:vAlign w:val="bottom"/>
          </w:tcPr>
          <w:p w:rsidR="0071521D" w:rsidRPr="0071521D" w:rsidRDefault="0071521D" w:rsidP="0071521D">
            <w:pPr>
              <w:rPr>
                <w:rFonts w:ascii="Neo Sans Pro" w:hAnsi="Neo Sans Pro" w:cs="Calibri"/>
                <w:b/>
                <w:color w:val="000000"/>
                <w:sz w:val="24"/>
                <w:szCs w:val="24"/>
              </w:rPr>
            </w:pPr>
            <w:r w:rsidRPr="0071521D">
              <w:rPr>
                <w:rFonts w:ascii="Neo Sans Pro" w:hAnsi="Neo Sans Pro" w:cs="Calibri"/>
                <w:b/>
                <w:color w:val="000000"/>
                <w:sz w:val="24"/>
                <w:szCs w:val="24"/>
              </w:rPr>
              <w:t>608</w:t>
            </w:r>
          </w:p>
        </w:tc>
        <w:tc>
          <w:tcPr>
            <w:tcW w:w="1395" w:type="dxa"/>
            <w:vAlign w:val="bottom"/>
          </w:tcPr>
          <w:p w:rsidR="0071521D" w:rsidRPr="0071521D" w:rsidRDefault="0071521D" w:rsidP="0071521D">
            <w:pPr>
              <w:jc w:val="center"/>
              <w:rPr>
                <w:rFonts w:ascii="Neo Sans Pro" w:hAnsi="Neo Sans Pro" w:cs="Calibri"/>
                <w:b/>
                <w:color w:val="000000"/>
                <w:sz w:val="24"/>
                <w:szCs w:val="24"/>
              </w:rPr>
            </w:pPr>
            <w:r>
              <w:rPr>
                <w:rFonts w:ascii="Neo Sans Pro" w:hAnsi="Neo Sans Pro" w:cs="Calibri"/>
                <w:b/>
                <w:color w:val="000000"/>
                <w:sz w:val="24"/>
                <w:szCs w:val="24"/>
              </w:rPr>
              <w:t>5141</w:t>
            </w:r>
            <w:bookmarkStart w:id="0" w:name="_GoBack"/>
            <w:bookmarkEnd w:id="0"/>
          </w:p>
        </w:tc>
      </w:tr>
    </w:tbl>
    <w:p w:rsidR="00A95D20" w:rsidRDefault="00A95D20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r>
        <w:rPr>
          <w:rFonts w:ascii="Neo Sans Pro" w:hAnsi="Neo Sans Pro"/>
          <w:sz w:val="24"/>
        </w:rPr>
        <w:t xml:space="preserve"> </w:t>
      </w:r>
    </w:p>
    <w:p w:rsidR="00612209" w:rsidRDefault="001A76FF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r>
        <w:rPr>
          <w:rFonts w:ascii="Neo Sans Pro" w:hAnsi="Neo Sans Pro"/>
          <w:sz w:val="24"/>
        </w:rPr>
        <w:t xml:space="preserve">La finalidad es abarcar más escuelas preescolares y jardines de niños además de esta misma información y capacitaciones llevarlas a alumnos de grados superiores como primaria, secundaria y bachillerato adecuando la metodología de trabajo </w:t>
      </w:r>
      <w:r w:rsidR="00AF01EF">
        <w:rPr>
          <w:rFonts w:ascii="Neo Sans Pro" w:hAnsi="Neo Sans Pro"/>
          <w:sz w:val="24"/>
        </w:rPr>
        <w:t>a las edades de los estudiantes.</w:t>
      </w:r>
    </w:p>
    <w:tbl>
      <w:tblPr>
        <w:tblpPr w:leftFromText="141" w:rightFromText="141" w:vertAnchor="page" w:horzAnchor="margin" w:tblpXSpec="center" w:tblpY="3841"/>
        <w:tblW w:w="115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4110"/>
        <w:gridCol w:w="1301"/>
        <w:gridCol w:w="1054"/>
        <w:gridCol w:w="1701"/>
        <w:gridCol w:w="1134"/>
        <w:gridCol w:w="690"/>
      </w:tblGrid>
      <w:tr w:rsidR="00CC4817" w:rsidRPr="00742925" w:rsidTr="00AA4C2B">
        <w:trPr>
          <w:trHeight w:val="316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17" w:rsidRPr="00742925" w:rsidRDefault="00CC4817" w:rsidP="001045DE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</w:pPr>
            <w:r w:rsidRPr="00742925"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lastRenderedPageBreak/>
              <w:t>REPORTE DE CURSOS EN ESCUELAS ZONA VERACRUZ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C4817" w:rsidRPr="00742925" w:rsidRDefault="00CC4817" w:rsidP="001045DE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</w:pPr>
          </w:p>
        </w:tc>
      </w:tr>
      <w:tr w:rsidR="00CC4817" w:rsidRPr="00742925" w:rsidTr="00AA4C2B">
        <w:trPr>
          <w:trHeight w:val="328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17" w:rsidRPr="00742925" w:rsidRDefault="00DE54B0" w:rsidP="00AA4C2B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</w:pPr>
            <w:r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 xml:space="preserve"> </w:t>
            </w:r>
            <w:r w:rsidR="00587FA8"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>OCTUBRE, NOVIEMBRE Y DICIEMBRE</w:t>
            </w:r>
            <w:r w:rsidR="00CC4817" w:rsidRPr="00742925"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 xml:space="preserve"> 201</w:t>
            </w:r>
            <w:r w:rsidR="00F17C84"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C4817" w:rsidRPr="00742925" w:rsidRDefault="00CC4817" w:rsidP="001045DE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</w:pPr>
          </w:p>
        </w:tc>
      </w:tr>
      <w:tr w:rsidR="00CC4817" w:rsidRPr="00742925" w:rsidTr="00AA4C2B">
        <w:trPr>
          <w:trHeight w:val="23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17" w:rsidRPr="00742925" w:rsidRDefault="00CC4817" w:rsidP="001045DE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17" w:rsidRPr="00742925" w:rsidRDefault="00CC4817" w:rsidP="0010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17" w:rsidRPr="00742925" w:rsidRDefault="00CC4817" w:rsidP="0010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17" w:rsidRPr="00742925" w:rsidRDefault="00CC4817" w:rsidP="0010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17" w:rsidRPr="00742925" w:rsidRDefault="00CC4817" w:rsidP="0010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17" w:rsidRPr="00742925" w:rsidRDefault="00CC4817" w:rsidP="0010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C4817" w:rsidRPr="00742925" w:rsidRDefault="00CC4817" w:rsidP="0010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C4817" w:rsidRPr="00742925" w:rsidTr="00AA4C2B">
        <w:trPr>
          <w:trHeight w:val="2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17" w:rsidRPr="00296B4D" w:rsidRDefault="00CC4817" w:rsidP="001045DE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</w:pPr>
            <w:r w:rsidRPr="00296B4D"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  <w:t>Fecha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17" w:rsidRPr="00296B4D" w:rsidRDefault="00CC4817" w:rsidP="001045DE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</w:pPr>
            <w:r w:rsidRPr="00296B4D"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  <w:t>Escuela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17" w:rsidRPr="00296B4D" w:rsidRDefault="00CC4817" w:rsidP="001045DE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</w:pPr>
            <w:r w:rsidRPr="00296B4D"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  <w:t>Niños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17" w:rsidRPr="00296B4D" w:rsidRDefault="00CC4817" w:rsidP="001045DE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</w:pPr>
            <w:r w:rsidRPr="00296B4D"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  <w:t>Niñas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17" w:rsidRPr="00296B4D" w:rsidRDefault="00CC4817" w:rsidP="001045DE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</w:pPr>
            <w:r w:rsidRPr="00296B4D"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  <w:t>Maestros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17" w:rsidRPr="00296B4D" w:rsidRDefault="00CC4817" w:rsidP="001045DE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</w:pPr>
            <w:r w:rsidRPr="00296B4D"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  <w:t>Padres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817" w:rsidRPr="00296B4D" w:rsidRDefault="00CC4817" w:rsidP="001045DE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</w:pPr>
            <w:r w:rsidRPr="00296B4D"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  <w:t>Total</w:t>
            </w:r>
          </w:p>
        </w:tc>
      </w:tr>
      <w:tr w:rsidR="00587FA8" w:rsidRPr="001F2EFB" w:rsidTr="00AA4C2B">
        <w:trPr>
          <w:trHeight w:val="2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C0A82">
              <w:rPr>
                <w:rFonts w:cstheme="minorHAnsi"/>
                <w:color w:val="000000"/>
                <w:sz w:val="28"/>
                <w:szCs w:val="28"/>
              </w:rPr>
              <w:t>01/10/2019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C0A82">
              <w:rPr>
                <w:rFonts w:cstheme="minorHAnsi"/>
                <w:color w:val="000000"/>
                <w:sz w:val="28"/>
                <w:szCs w:val="28"/>
              </w:rPr>
              <w:t>PRIMARIA JULIO S. MONTERO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  <w:r w:rsidRPr="00FC0A82">
              <w:rPr>
                <w:rFonts w:eastAsia="Times New Roman" w:cstheme="minorHAnsi"/>
                <w:bCs/>
                <w:sz w:val="28"/>
                <w:szCs w:val="28"/>
              </w:rPr>
              <w:t>26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  <w:r w:rsidRPr="00FC0A82">
              <w:rPr>
                <w:rFonts w:eastAsia="Times New Roman" w:cstheme="minorHAnsi"/>
                <w:bCs/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  <w:r w:rsidRPr="00FC0A82">
              <w:rPr>
                <w:rFonts w:eastAsia="Times New Roman" w:cstheme="minorHAnsi"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Pr="00FC0A82" w:rsidRDefault="00B67BEF" w:rsidP="00B67BEF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sz w:val="28"/>
                <w:szCs w:val="28"/>
              </w:rPr>
              <w:t xml:space="preserve">  </w:t>
            </w:r>
            <w:r w:rsidR="00587FA8" w:rsidRPr="00FC0A82">
              <w:rPr>
                <w:rFonts w:eastAsia="Times New Roman" w:cstheme="minorHAnsi"/>
                <w:bCs/>
                <w:sz w:val="28"/>
                <w:szCs w:val="28"/>
              </w:rPr>
              <w:t>64</w:t>
            </w:r>
          </w:p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C0A82">
              <w:rPr>
                <w:rFonts w:cstheme="minorHAnsi"/>
                <w:color w:val="000000"/>
                <w:sz w:val="28"/>
                <w:szCs w:val="28"/>
              </w:rPr>
              <w:t>02/10/2019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C0A82">
              <w:rPr>
                <w:rFonts w:cstheme="minorHAnsi"/>
                <w:color w:val="000000"/>
                <w:sz w:val="28"/>
                <w:szCs w:val="28"/>
              </w:rPr>
              <w:t>PRIMARIA MAKARENKO HAPPY KIDS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  <w:r w:rsidRPr="00FC0A82">
              <w:rPr>
                <w:rFonts w:eastAsia="Times New Roman" w:cstheme="minorHAnsi"/>
                <w:bCs/>
                <w:sz w:val="28"/>
                <w:szCs w:val="28"/>
              </w:rPr>
              <w:t>14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  <w:r w:rsidRPr="00FC0A82">
              <w:rPr>
                <w:rFonts w:eastAsia="Times New Roman" w:cstheme="minorHAnsi"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  <w:r w:rsidRPr="00FC0A82">
              <w:rPr>
                <w:rFonts w:eastAsia="Times New Roman" w:cstheme="minorHAnsi"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  <w:r w:rsidRPr="00FC0A82">
              <w:rPr>
                <w:rFonts w:eastAsia="Times New Roman" w:cstheme="minorHAnsi"/>
                <w:bCs/>
                <w:sz w:val="28"/>
                <w:szCs w:val="28"/>
              </w:rPr>
              <w:t>33</w:t>
            </w:r>
          </w:p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</w:p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C0A82">
              <w:rPr>
                <w:rFonts w:cstheme="minorHAnsi"/>
                <w:color w:val="000000"/>
                <w:sz w:val="28"/>
                <w:szCs w:val="28"/>
              </w:rPr>
              <w:t>07/10/2019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C0A82">
              <w:rPr>
                <w:rFonts w:cstheme="minorHAnsi"/>
                <w:color w:val="000000"/>
                <w:sz w:val="28"/>
                <w:szCs w:val="28"/>
              </w:rPr>
              <w:t>PRIMARIA JOSE MIGUEL MACIAS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Pr="00FC0A82" w:rsidRDefault="00B67BEF" w:rsidP="00B67BE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</w:t>
            </w:r>
            <w:r w:rsidR="00587FA8"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209</w:t>
            </w:r>
          </w:p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C0A82">
              <w:rPr>
                <w:rFonts w:cstheme="minorHAnsi"/>
                <w:color w:val="000000"/>
                <w:sz w:val="28"/>
                <w:szCs w:val="28"/>
              </w:rPr>
              <w:t>08/10/2019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C0A82">
              <w:rPr>
                <w:rFonts w:cstheme="minorHAnsi"/>
                <w:color w:val="000000"/>
                <w:sz w:val="28"/>
                <w:szCs w:val="28"/>
              </w:rPr>
              <w:t>PREESCOLAR CHARLES PERRAULT (CESUVER)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142</w:t>
            </w:r>
          </w:p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C0A82">
              <w:rPr>
                <w:rFonts w:cstheme="minorHAnsi"/>
                <w:color w:val="000000"/>
                <w:sz w:val="28"/>
                <w:szCs w:val="28"/>
              </w:rPr>
              <w:t>09/10/2019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C0A82">
              <w:rPr>
                <w:rFonts w:cstheme="minorHAnsi"/>
                <w:color w:val="000000"/>
                <w:sz w:val="28"/>
                <w:szCs w:val="28"/>
              </w:rPr>
              <w:t>PRIMARIA INSTITUTO CONTINENTAL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74</w:t>
            </w:r>
          </w:p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C0A82">
              <w:rPr>
                <w:rFonts w:cstheme="minorHAnsi"/>
                <w:color w:val="000000"/>
                <w:sz w:val="28"/>
                <w:szCs w:val="28"/>
              </w:rPr>
              <w:t>09/10/2019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C0A82">
              <w:rPr>
                <w:rFonts w:cstheme="minorHAnsi"/>
                <w:color w:val="000000"/>
                <w:sz w:val="28"/>
                <w:szCs w:val="28"/>
              </w:rPr>
              <w:t>PREESCOLAR INSTITUTO CONTINENTAL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63</w:t>
            </w:r>
          </w:p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C0A82">
              <w:rPr>
                <w:rFonts w:cstheme="minorHAnsi"/>
                <w:color w:val="000000"/>
                <w:sz w:val="28"/>
                <w:szCs w:val="28"/>
              </w:rPr>
              <w:t>10/10/2019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C0A82">
              <w:rPr>
                <w:rFonts w:cstheme="minorHAnsi"/>
                <w:color w:val="000000"/>
                <w:sz w:val="28"/>
                <w:szCs w:val="28"/>
              </w:rPr>
              <w:t>PREESCOLAR TAMSA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123</w:t>
            </w:r>
          </w:p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C0A82">
              <w:rPr>
                <w:rFonts w:cstheme="minorHAnsi"/>
                <w:color w:val="000000"/>
                <w:sz w:val="28"/>
                <w:szCs w:val="28"/>
              </w:rPr>
              <w:t>11/10/2019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C0A82">
              <w:rPr>
                <w:rFonts w:cstheme="minorHAnsi"/>
                <w:color w:val="000000"/>
                <w:sz w:val="28"/>
                <w:szCs w:val="28"/>
              </w:rPr>
              <w:t>PREESCOLAR INSTITUTO CONTINENTAL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28</w:t>
            </w:r>
          </w:p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C0A82">
              <w:rPr>
                <w:rFonts w:cstheme="minorHAnsi"/>
                <w:color w:val="000000"/>
                <w:sz w:val="28"/>
                <w:szCs w:val="28"/>
              </w:rPr>
              <w:t>11/10/2019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C0A82">
              <w:rPr>
                <w:rFonts w:cstheme="minorHAnsi"/>
                <w:color w:val="000000"/>
                <w:sz w:val="28"/>
                <w:szCs w:val="28"/>
              </w:rPr>
              <w:t>PRIMARIA INSTITUTO CONTINENTAL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Pr="00FC0A82" w:rsidRDefault="00587FA8" w:rsidP="00587FA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69</w:t>
            </w:r>
          </w:p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C0A82">
              <w:rPr>
                <w:rFonts w:cstheme="minorHAnsi"/>
                <w:color w:val="000000"/>
                <w:sz w:val="28"/>
                <w:szCs w:val="28"/>
              </w:rPr>
              <w:t>14//10/201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C0A82">
              <w:rPr>
                <w:rFonts w:cstheme="minorHAnsi"/>
                <w:color w:val="000000"/>
                <w:sz w:val="28"/>
                <w:szCs w:val="28"/>
              </w:rPr>
              <w:t>SECUNDARIA INSTITUTO CONTINENTAL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64</w:t>
            </w: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C0A82">
              <w:rPr>
                <w:rFonts w:cstheme="minorHAnsi"/>
                <w:color w:val="000000"/>
                <w:sz w:val="28"/>
                <w:szCs w:val="28"/>
              </w:rPr>
              <w:lastRenderedPageBreak/>
              <w:t>15/10/2019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C0A82">
              <w:rPr>
                <w:rFonts w:cstheme="minorHAnsi"/>
                <w:color w:val="000000"/>
                <w:sz w:val="28"/>
                <w:szCs w:val="28"/>
              </w:rPr>
              <w:t>SECUNDARIA CESUVER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193</w:t>
            </w:r>
          </w:p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C0A82">
              <w:rPr>
                <w:rFonts w:cstheme="minorHAnsi"/>
                <w:color w:val="000000"/>
                <w:sz w:val="28"/>
                <w:szCs w:val="28"/>
              </w:rPr>
              <w:t>16/10/2019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C0A82">
              <w:rPr>
                <w:rFonts w:cstheme="minorHAnsi"/>
                <w:color w:val="000000"/>
                <w:sz w:val="28"/>
                <w:szCs w:val="28"/>
              </w:rPr>
              <w:t>UNIVERSIDAD ANTONIO CASO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Pr="00FC0A82" w:rsidRDefault="00587FA8" w:rsidP="00587FA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42</w:t>
            </w: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C0A82">
              <w:rPr>
                <w:rFonts w:cstheme="minorHAnsi"/>
                <w:color w:val="000000"/>
                <w:sz w:val="28"/>
                <w:szCs w:val="28"/>
              </w:rPr>
              <w:t>17/10/2019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C0A82">
              <w:rPr>
                <w:rFonts w:cstheme="minorHAnsi"/>
                <w:color w:val="000000"/>
                <w:sz w:val="28"/>
                <w:szCs w:val="28"/>
              </w:rPr>
              <w:t>BACHILLERATO JEAN PIAGET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Pr="00FC0A82" w:rsidRDefault="00587FA8" w:rsidP="00587FA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298</w:t>
            </w:r>
          </w:p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C0A82">
              <w:rPr>
                <w:rFonts w:cstheme="minorHAnsi"/>
                <w:color w:val="000000"/>
                <w:sz w:val="28"/>
                <w:szCs w:val="28"/>
              </w:rPr>
              <w:t>18/10/2019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C0A82">
              <w:rPr>
                <w:rFonts w:cstheme="minorHAnsi"/>
                <w:color w:val="000000"/>
                <w:sz w:val="28"/>
                <w:szCs w:val="28"/>
              </w:rPr>
              <w:t>SECUNDARIA JEAN PIAGET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Pr="00FC0A82" w:rsidRDefault="00587FA8" w:rsidP="00587FA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158</w:t>
            </w: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C0A82">
              <w:rPr>
                <w:rFonts w:cstheme="minorHAnsi"/>
                <w:color w:val="000000"/>
                <w:sz w:val="28"/>
                <w:szCs w:val="28"/>
              </w:rPr>
              <w:t>22/10/2019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C0A82">
              <w:rPr>
                <w:rFonts w:cstheme="minorHAnsi"/>
                <w:color w:val="000000"/>
                <w:sz w:val="28"/>
                <w:szCs w:val="28"/>
              </w:rPr>
              <w:t>PRIMARIA ARTICULO 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158</w:t>
            </w: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C0A82">
              <w:rPr>
                <w:rFonts w:cstheme="minorHAnsi"/>
                <w:color w:val="000000"/>
                <w:sz w:val="28"/>
                <w:szCs w:val="28"/>
              </w:rPr>
              <w:t>23/10/2019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C0A82">
              <w:rPr>
                <w:rFonts w:cstheme="minorHAnsi"/>
                <w:color w:val="000000"/>
                <w:sz w:val="28"/>
                <w:szCs w:val="28"/>
              </w:rPr>
              <w:t>PRIMARIA ARTICULO 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150</w:t>
            </w:r>
          </w:p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C0A82">
              <w:rPr>
                <w:rFonts w:cstheme="minorHAnsi"/>
                <w:color w:val="000000"/>
                <w:sz w:val="28"/>
                <w:szCs w:val="28"/>
              </w:rPr>
              <w:t>24/10/2019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C0A82">
              <w:rPr>
                <w:rFonts w:cstheme="minorHAnsi"/>
                <w:color w:val="000000"/>
                <w:sz w:val="28"/>
                <w:szCs w:val="28"/>
              </w:rPr>
              <w:t>PRIMARIA DIODORO BATALLA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Pr="00FC0A82" w:rsidRDefault="00587FA8" w:rsidP="00587FA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68</w:t>
            </w:r>
          </w:p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C0A82">
              <w:rPr>
                <w:rFonts w:cstheme="minorHAnsi"/>
                <w:color w:val="000000"/>
                <w:sz w:val="28"/>
                <w:szCs w:val="28"/>
              </w:rPr>
              <w:t>25/10/2019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C0A82">
              <w:rPr>
                <w:rFonts w:cstheme="minorHAnsi"/>
                <w:color w:val="000000"/>
                <w:sz w:val="28"/>
                <w:szCs w:val="28"/>
              </w:rPr>
              <w:t>BACHILLERATO INSTITUTO CONTINENTAL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15</w:t>
            </w: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C0A82">
              <w:rPr>
                <w:rFonts w:cstheme="minorHAnsi"/>
                <w:color w:val="000000"/>
                <w:sz w:val="28"/>
                <w:szCs w:val="28"/>
              </w:rPr>
              <w:t>25/10/2019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C0A82">
              <w:rPr>
                <w:rFonts w:cstheme="minorHAnsi"/>
                <w:color w:val="000000"/>
                <w:sz w:val="28"/>
                <w:szCs w:val="28"/>
              </w:rPr>
              <w:t>INSTITUTO CONTINENTAL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Pr="00FC0A82" w:rsidRDefault="00587FA8" w:rsidP="00587FA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1</w:t>
            </w: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C0A82">
              <w:rPr>
                <w:rFonts w:cstheme="minorHAnsi"/>
                <w:color w:val="000000"/>
                <w:sz w:val="28"/>
                <w:szCs w:val="28"/>
              </w:rPr>
              <w:t>26/10/2019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C0A82">
              <w:rPr>
                <w:rFonts w:cstheme="minorHAnsi"/>
                <w:color w:val="000000"/>
                <w:sz w:val="28"/>
                <w:szCs w:val="28"/>
              </w:rPr>
              <w:t>UNIVERSIDAD INSTITUTO CONTINENTAL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35</w:t>
            </w: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C0A82">
              <w:rPr>
                <w:rFonts w:cstheme="minorHAnsi"/>
                <w:color w:val="000000"/>
                <w:sz w:val="28"/>
                <w:szCs w:val="28"/>
              </w:rPr>
              <w:t>29/10/2019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C0A82">
              <w:rPr>
                <w:rFonts w:cstheme="minorHAnsi"/>
                <w:color w:val="000000"/>
                <w:sz w:val="28"/>
                <w:szCs w:val="28"/>
              </w:rPr>
              <w:t>PREESCOLAR ENRIQUE LAUBCHER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56</w:t>
            </w: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C0A82">
              <w:rPr>
                <w:rFonts w:cstheme="minorHAnsi"/>
                <w:color w:val="000000"/>
                <w:sz w:val="28"/>
                <w:szCs w:val="28"/>
              </w:rPr>
              <w:t>29/10/2019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C0A82">
              <w:rPr>
                <w:rFonts w:cstheme="minorHAnsi"/>
                <w:color w:val="000000"/>
                <w:sz w:val="28"/>
                <w:szCs w:val="28"/>
              </w:rPr>
              <w:t>PRIMARIA ENRIQUE LAUBCHER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108</w:t>
            </w: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30/10/2019          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C0A82">
              <w:rPr>
                <w:rFonts w:ascii="Calibri" w:hAnsi="Calibri" w:cs="Calibri"/>
                <w:color w:val="000000"/>
                <w:sz w:val="28"/>
                <w:szCs w:val="28"/>
              </w:rPr>
              <w:t>PRIMARIA MIGUEL HIDALGO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157</w:t>
            </w: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31/10/2019           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C0A82">
              <w:rPr>
                <w:rFonts w:ascii="Calibri" w:hAnsi="Calibri" w:cs="Calibri"/>
                <w:color w:val="000000"/>
                <w:sz w:val="28"/>
                <w:szCs w:val="28"/>
              </w:rPr>
              <w:t>TELESECUNDARIA CUAUHTEMOC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C0A82">
              <w:rPr>
                <w:rFonts w:eastAsia="Times New Roman" w:cstheme="minorHAnsi"/>
                <w:color w:val="000000"/>
                <w:sz w:val="28"/>
                <w:szCs w:val="28"/>
              </w:rPr>
              <w:t>149</w:t>
            </w: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04/11</w:t>
            </w:r>
            <w:r w:rsidRPr="00FC0A82">
              <w:rPr>
                <w:rFonts w:cstheme="minorHAnsi"/>
                <w:color w:val="000000"/>
                <w:sz w:val="28"/>
                <w:szCs w:val="28"/>
              </w:rPr>
              <w:t>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PRIMARIA SOLIDARIDAD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sz w:val="28"/>
                <w:szCs w:val="28"/>
              </w:rPr>
              <w:t>76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sz w:val="28"/>
                <w:szCs w:val="28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</w:p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sz w:val="28"/>
                <w:szCs w:val="28"/>
              </w:rPr>
              <w:t>143</w:t>
            </w: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05/11/2019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PREESCOLAR ADOLFO LOPEZ MATEOS MATUTINO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sz w:val="28"/>
                <w:szCs w:val="28"/>
              </w:rPr>
              <w:t>42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sz w:val="28"/>
                <w:szCs w:val="28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sz w:val="28"/>
                <w:szCs w:val="28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sz w:val="28"/>
                <w:szCs w:val="28"/>
              </w:rPr>
              <w:t>94</w:t>
            </w: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lastRenderedPageBreak/>
              <w:t>05/11/2019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PREESCOLAR DANIEL AYALA PEREZ VESPERTINO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sz w:val="28"/>
                <w:szCs w:val="28"/>
              </w:rPr>
              <w:t>33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sz w:val="28"/>
                <w:szCs w:val="28"/>
              </w:rPr>
              <w:t>65</w:t>
            </w: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06/11/2019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PREESCOLAR FRANCISCO ZARCO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sz w:val="28"/>
                <w:szCs w:val="28"/>
              </w:rPr>
              <w:t>25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sz w:val="28"/>
                <w:szCs w:val="28"/>
              </w:rPr>
              <w:t>60</w:t>
            </w: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07/11</w:t>
            </w:r>
            <w:r w:rsidRPr="00FC0A82">
              <w:rPr>
                <w:rFonts w:cstheme="minorHAnsi"/>
                <w:color w:val="000000"/>
                <w:sz w:val="28"/>
                <w:szCs w:val="28"/>
              </w:rPr>
              <w:t>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PRIMARIA FREDERICK MAYER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68</w:t>
            </w: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07/11</w:t>
            </w:r>
            <w:r w:rsidRPr="00FC0A82">
              <w:rPr>
                <w:rFonts w:cstheme="minorHAnsi"/>
                <w:color w:val="000000"/>
                <w:sz w:val="28"/>
                <w:szCs w:val="28"/>
              </w:rPr>
              <w:t>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PREESCOLAR FREDERICK MAYER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Default="00587FA8" w:rsidP="00587FA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:rsidR="00587FA8" w:rsidRPr="00CD4B63" w:rsidRDefault="00587FA8" w:rsidP="00587FA8">
            <w:pPr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25</w:t>
            </w: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08/11</w:t>
            </w:r>
            <w:r w:rsidRPr="00FC0A82">
              <w:rPr>
                <w:rFonts w:cstheme="minorHAnsi"/>
                <w:color w:val="000000"/>
                <w:sz w:val="28"/>
                <w:szCs w:val="28"/>
              </w:rPr>
              <w:t>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PRIMARIA SOLIDARIDAD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221</w:t>
            </w: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11/11</w:t>
            </w:r>
            <w:r w:rsidRPr="00FC0A82">
              <w:rPr>
                <w:rFonts w:cstheme="minorHAnsi"/>
                <w:color w:val="000000"/>
                <w:sz w:val="28"/>
                <w:szCs w:val="28"/>
              </w:rPr>
              <w:t>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PREESCOLAR JEAN PIAGET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138</w:t>
            </w: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12/11/2019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PRIMARIA JEAN PIAGET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253</w:t>
            </w: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13/11/2019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PREESCOLAR CRECE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31</w:t>
            </w: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19/11</w:t>
            </w:r>
            <w:r w:rsidRPr="00FC0A82">
              <w:rPr>
                <w:rFonts w:cstheme="minorHAnsi"/>
                <w:color w:val="000000"/>
                <w:sz w:val="28"/>
                <w:szCs w:val="28"/>
              </w:rPr>
              <w:t>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PREESCOLAR CELESTIN FREINET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50</w:t>
            </w: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19/11/2019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PREESCOLAR VENUSTIANO CARRANZA VESPERTINO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84</w:t>
            </w: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21/11/2019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POLICIA NAVAL ZONA NAVAL MILITAR</w:t>
            </w:r>
          </w:p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PREESCOLAR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:rsidR="00587FA8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:rsidR="00587FA8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:rsidR="00587FA8" w:rsidRPr="00FC0A82" w:rsidRDefault="00587FA8" w:rsidP="00587FA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Times New Roman" w:cstheme="minorHAnsi"/>
                <w:color w:val="000000"/>
                <w:sz w:val="28"/>
                <w:szCs w:val="28"/>
              </w:rPr>
              <w:t>56</w:t>
            </w: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21/11/2019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POLICIA NAVAL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Default="00587FA8" w:rsidP="00587FA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35</w:t>
            </w: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22/11</w:t>
            </w:r>
            <w:r w:rsidRPr="00FC0A82">
              <w:rPr>
                <w:rFonts w:cstheme="minorHAnsi"/>
                <w:color w:val="000000"/>
                <w:sz w:val="28"/>
                <w:szCs w:val="28"/>
              </w:rPr>
              <w:t>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PRIMARIA VALENTIN RUIZ OBREGON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150</w:t>
            </w: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22/11</w:t>
            </w:r>
            <w:r w:rsidRPr="00FC0A82">
              <w:rPr>
                <w:rFonts w:cstheme="minorHAnsi"/>
                <w:color w:val="000000"/>
                <w:sz w:val="28"/>
                <w:szCs w:val="28"/>
              </w:rPr>
              <w:t>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PREESCOLAR VALENTIN RUIZ OBREGON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62</w:t>
            </w: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25/11/2019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PREESCOLAR PROFA. HILDA HERNENDEZ HUERTA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116</w:t>
            </w: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26/11</w:t>
            </w:r>
            <w:r w:rsidRPr="00FC0A82">
              <w:rPr>
                <w:rFonts w:cstheme="minorHAnsi"/>
                <w:color w:val="000000"/>
                <w:sz w:val="28"/>
                <w:szCs w:val="28"/>
              </w:rPr>
              <w:t>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BACHILLERATO VALENTIN RUIZ OBREGON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39</w:t>
            </w: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lastRenderedPageBreak/>
              <w:t>27/11</w:t>
            </w:r>
            <w:r w:rsidRPr="00FC0A82">
              <w:rPr>
                <w:rFonts w:cstheme="minorHAnsi"/>
                <w:color w:val="000000"/>
                <w:sz w:val="28"/>
                <w:szCs w:val="28"/>
              </w:rPr>
              <w:t>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SECUNDARIA VALENTIN RUIZ OBREGON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60</w:t>
            </w: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28/11</w:t>
            </w:r>
            <w:r w:rsidRPr="00FC0A82">
              <w:rPr>
                <w:rFonts w:cstheme="minorHAnsi"/>
                <w:color w:val="000000"/>
                <w:sz w:val="28"/>
                <w:szCs w:val="28"/>
              </w:rPr>
              <w:t>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POLICIA NAVAL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92</w:t>
            </w: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28/11/2019          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PRIMARIA RICARDO FLORES MAGON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114</w:t>
            </w: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29/11/2019           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PRIMARIA RICARDO FLORES MAGON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:rsidR="00587FA8" w:rsidRPr="006A0D11" w:rsidRDefault="00587FA8" w:rsidP="00587FA8">
            <w:pPr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67</w:t>
            </w: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Default="00587FA8" w:rsidP="00587FA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29/11/2019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Default="00587FA8" w:rsidP="00587FA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POLICIA NAVAL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FC0A82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Pr="00FC0A82" w:rsidRDefault="00587FA8" w:rsidP="00587FA8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83</w:t>
            </w: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B915E0">
              <w:rPr>
                <w:rFonts w:cstheme="minorHAnsi"/>
                <w:color w:val="000000"/>
                <w:sz w:val="28"/>
                <w:szCs w:val="28"/>
              </w:rPr>
              <w:t>02/12/2019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B915E0">
              <w:rPr>
                <w:rFonts w:cstheme="minorHAnsi"/>
                <w:color w:val="000000"/>
                <w:sz w:val="28"/>
                <w:szCs w:val="28"/>
              </w:rPr>
              <w:t>PREESCOLAR LEV VOGOSKY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  <w:r w:rsidRPr="00B915E0">
              <w:rPr>
                <w:rFonts w:eastAsia="Times New Roman" w:cstheme="minorHAnsi"/>
                <w:bCs/>
                <w:sz w:val="28"/>
                <w:szCs w:val="28"/>
              </w:rPr>
              <w:t>23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  <w:r w:rsidRPr="00B915E0">
              <w:rPr>
                <w:rFonts w:eastAsia="Times New Roman" w:cstheme="minorHAnsi"/>
                <w:bCs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  <w:r w:rsidRPr="00B915E0">
              <w:rPr>
                <w:rFonts w:eastAsia="Times New Roman" w:cstheme="minorHAnsi"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Default="00587FA8" w:rsidP="00587FA8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</w:rPr>
            </w:pPr>
          </w:p>
          <w:p w:rsidR="00587FA8" w:rsidRPr="00B915E0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sz w:val="28"/>
                <w:szCs w:val="28"/>
              </w:rPr>
              <w:t>50</w:t>
            </w: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B915E0">
              <w:rPr>
                <w:rFonts w:cstheme="minorHAnsi"/>
                <w:color w:val="000000"/>
                <w:sz w:val="28"/>
                <w:szCs w:val="28"/>
              </w:rPr>
              <w:t>04/12/2019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B915E0">
              <w:rPr>
                <w:rFonts w:cstheme="minorHAnsi"/>
                <w:color w:val="000000"/>
                <w:sz w:val="28"/>
                <w:szCs w:val="28"/>
              </w:rPr>
              <w:t>PRIMARIA MEXICO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  <w:r w:rsidRPr="00B915E0">
              <w:rPr>
                <w:rFonts w:eastAsia="Times New Roman" w:cstheme="minorHAnsi"/>
                <w:bCs/>
                <w:sz w:val="28"/>
                <w:szCs w:val="28"/>
              </w:rPr>
              <w:t>86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  <w:r w:rsidRPr="00B915E0">
              <w:rPr>
                <w:rFonts w:eastAsia="Times New Roman" w:cstheme="minorHAnsi"/>
                <w:bCs/>
                <w:sz w:val="28"/>
                <w:szCs w:val="28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  <w:r w:rsidRPr="00B915E0">
              <w:rPr>
                <w:rFonts w:eastAsia="Times New Roman" w:cstheme="minorHAnsi"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</w:p>
          <w:p w:rsidR="00587FA8" w:rsidRPr="00B915E0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sz w:val="28"/>
                <w:szCs w:val="28"/>
              </w:rPr>
              <w:t>151</w:t>
            </w: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B915E0">
              <w:rPr>
                <w:rFonts w:cstheme="minorHAnsi"/>
                <w:color w:val="000000"/>
                <w:sz w:val="28"/>
                <w:szCs w:val="28"/>
              </w:rPr>
              <w:t>04/12/2019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B915E0">
              <w:rPr>
                <w:rFonts w:cstheme="minorHAnsi"/>
                <w:color w:val="000000"/>
                <w:sz w:val="28"/>
                <w:szCs w:val="28"/>
              </w:rPr>
              <w:t>CENTRO INTEGRAL DE SEGURIDAD PUBLICA Y JUSTICIA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sz w:val="28"/>
                <w:szCs w:val="28"/>
              </w:rPr>
              <w:t>36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Default="00587FA8" w:rsidP="00587FA8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</w:rPr>
            </w:pPr>
          </w:p>
          <w:p w:rsidR="00587FA8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</w:p>
          <w:p w:rsidR="00587FA8" w:rsidRPr="00B915E0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sz w:val="28"/>
                <w:szCs w:val="28"/>
              </w:rPr>
              <w:t>36</w:t>
            </w: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B915E0">
              <w:rPr>
                <w:rFonts w:cstheme="minorHAnsi"/>
                <w:color w:val="000000"/>
                <w:sz w:val="28"/>
                <w:szCs w:val="28"/>
              </w:rPr>
              <w:t>06/12/2019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B915E0">
              <w:rPr>
                <w:rFonts w:cstheme="minorHAnsi"/>
                <w:color w:val="000000"/>
                <w:sz w:val="28"/>
                <w:szCs w:val="28"/>
              </w:rPr>
              <w:t>PREESCOLAR EL TESORO DEL SABER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  <w:r w:rsidRPr="00B915E0">
              <w:rPr>
                <w:rFonts w:eastAsia="Times New Roman" w:cstheme="minorHAnsi"/>
                <w:bCs/>
                <w:sz w:val="28"/>
                <w:szCs w:val="28"/>
              </w:rPr>
              <w:t>27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  <w:r w:rsidRPr="00B915E0">
              <w:rPr>
                <w:rFonts w:eastAsia="Times New Roman" w:cstheme="minorHAnsi"/>
                <w:bCs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  <w:r w:rsidRPr="00B915E0">
              <w:rPr>
                <w:rFonts w:eastAsia="Times New Roman" w:cstheme="minorHAnsi"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</w:p>
          <w:p w:rsidR="00587FA8" w:rsidRPr="00B915E0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sz w:val="28"/>
                <w:szCs w:val="28"/>
              </w:rPr>
              <w:t>65</w:t>
            </w: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B915E0">
              <w:rPr>
                <w:rFonts w:cstheme="minorHAnsi"/>
                <w:color w:val="000000"/>
                <w:sz w:val="28"/>
                <w:szCs w:val="28"/>
              </w:rPr>
              <w:t>09/12/2019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B915E0">
              <w:rPr>
                <w:rFonts w:cstheme="minorHAnsi"/>
                <w:color w:val="000000"/>
                <w:sz w:val="28"/>
                <w:szCs w:val="28"/>
              </w:rPr>
              <w:t>PRIMARIA LATINO VERACRUZ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B915E0">
              <w:rPr>
                <w:rFonts w:eastAsia="Times New Roman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B915E0">
              <w:rPr>
                <w:rFonts w:eastAsia="Times New Roman" w:cs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B915E0">
              <w:rPr>
                <w:rFonts w:eastAsia="Times New Roman"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Pr="00B915E0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:rsidR="00587FA8" w:rsidRPr="00B915E0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19</w:t>
            </w: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B915E0">
              <w:rPr>
                <w:rFonts w:cstheme="minorHAnsi"/>
                <w:color w:val="000000"/>
                <w:sz w:val="28"/>
                <w:szCs w:val="28"/>
              </w:rPr>
              <w:t>09/12/2019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B915E0">
              <w:rPr>
                <w:rFonts w:cstheme="minorHAnsi"/>
                <w:color w:val="000000"/>
                <w:sz w:val="28"/>
                <w:szCs w:val="28"/>
              </w:rPr>
              <w:t>PREESCOLAR LATINO VERACRUZ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B915E0">
              <w:rPr>
                <w:rFonts w:eastAsia="Times New Roman" w:cs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B915E0">
              <w:rPr>
                <w:rFonts w:eastAsia="Times New Roman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B915E0">
              <w:rPr>
                <w:rFonts w:eastAsia="Times New Roman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Pr="00B915E0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:rsidR="00587FA8" w:rsidRPr="00B915E0" w:rsidRDefault="00587FA8" w:rsidP="00587FA8">
            <w:pPr>
              <w:jc w:val="center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13</w:t>
            </w: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B915E0">
              <w:rPr>
                <w:rFonts w:cstheme="minorHAnsi"/>
                <w:color w:val="000000"/>
                <w:sz w:val="28"/>
                <w:szCs w:val="28"/>
              </w:rPr>
              <w:t>10/12/2019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B915E0">
              <w:rPr>
                <w:rFonts w:cstheme="minorHAnsi"/>
                <w:color w:val="000000"/>
                <w:sz w:val="28"/>
                <w:szCs w:val="28"/>
              </w:rPr>
              <w:t>PRIMARIA JOSE AZUETA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B915E0">
              <w:rPr>
                <w:rFonts w:eastAsia="Times New Roman" w:cstheme="minorHAnsi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B915E0">
              <w:rPr>
                <w:rFonts w:eastAsia="Times New Roman" w:cstheme="minorHAnsi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B915E0">
              <w:rPr>
                <w:rFonts w:eastAsia="Times New Roman" w:cs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Pr="00B915E0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:rsidR="00587FA8" w:rsidRPr="00B915E0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131</w:t>
            </w: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B915E0">
              <w:rPr>
                <w:rFonts w:cstheme="minorHAnsi"/>
                <w:color w:val="000000"/>
                <w:sz w:val="28"/>
                <w:szCs w:val="28"/>
              </w:rPr>
              <w:t>12/12/2019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B915E0">
              <w:rPr>
                <w:rFonts w:cstheme="minorHAnsi"/>
                <w:color w:val="000000"/>
                <w:sz w:val="28"/>
                <w:szCs w:val="28"/>
              </w:rPr>
              <w:t>PRIMARIA ANGELES DE LA LUZ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B915E0">
              <w:rPr>
                <w:rFonts w:eastAsia="Times New Roman" w:cstheme="minorHAns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B915E0">
              <w:rPr>
                <w:rFonts w:eastAsia="Times New Roman" w:cstheme="min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B915E0">
              <w:rPr>
                <w:rFonts w:eastAsia="Times New Roman" w:cs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Pr="00B915E0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:rsidR="00587FA8" w:rsidRPr="00B915E0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60</w:t>
            </w:r>
          </w:p>
        </w:tc>
      </w:tr>
      <w:tr w:rsidR="00587FA8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B915E0">
              <w:rPr>
                <w:rFonts w:cstheme="minorHAnsi"/>
                <w:color w:val="000000"/>
                <w:sz w:val="28"/>
                <w:szCs w:val="28"/>
              </w:rPr>
              <w:t>13/12/2019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B915E0">
              <w:rPr>
                <w:rFonts w:cstheme="minorHAnsi"/>
                <w:color w:val="000000"/>
                <w:sz w:val="28"/>
                <w:szCs w:val="28"/>
              </w:rPr>
              <w:t>PRIMARIA IGNACIO ZARAGOZA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B915E0">
              <w:rPr>
                <w:rFonts w:eastAsia="Times New Roman" w:cstheme="minorHAns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B915E0">
              <w:rPr>
                <w:rFonts w:eastAsia="Times New Roman" w:cstheme="minorHAns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B915E0">
              <w:rPr>
                <w:rFonts w:eastAsia="Times New Roman" w:cs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FA8" w:rsidRPr="00B915E0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A8" w:rsidRPr="00B915E0" w:rsidRDefault="00587FA8" w:rsidP="00587F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53</w:t>
            </w:r>
          </w:p>
        </w:tc>
      </w:tr>
    </w:tbl>
    <w:p w:rsidR="005F76AD" w:rsidRPr="005F76AD" w:rsidRDefault="005F76AD" w:rsidP="005F76AD">
      <w:pPr>
        <w:rPr>
          <w:rFonts w:ascii="Neo Sans Pro" w:hAnsi="Neo Sans Pro"/>
          <w:sz w:val="24"/>
        </w:rPr>
      </w:pPr>
    </w:p>
    <w:p w:rsidR="005F76AD" w:rsidRPr="005F76AD" w:rsidRDefault="005F76AD" w:rsidP="005F76AD">
      <w:pPr>
        <w:rPr>
          <w:rFonts w:ascii="Neo Sans Pro" w:hAnsi="Neo Sans Pro"/>
          <w:sz w:val="24"/>
        </w:rPr>
      </w:pPr>
    </w:p>
    <w:p w:rsidR="005F76AD" w:rsidRPr="005F76AD" w:rsidRDefault="005F76AD" w:rsidP="005F76AD">
      <w:pPr>
        <w:rPr>
          <w:rFonts w:ascii="Neo Sans Pro" w:hAnsi="Neo Sans Pro"/>
          <w:sz w:val="24"/>
        </w:rPr>
      </w:pPr>
    </w:p>
    <w:p w:rsidR="005F76AD" w:rsidRPr="005F76AD" w:rsidRDefault="005F76AD" w:rsidP="005F76AD">
      <w:pPr>
        <w:rPr>
          <w:rFonts w:ascii="Neo Sans Pro" w:hAnsi="Neo Sans Pro"/>
          <w:sz w:val="24"/>
        </w:rPr>
      </w:pPr>
    </w:p>
    <w:p w:rsidR="005F76AD" w:rsidRPr="005F76AD" w:rsidRDefault="005F76AD" w:rsidP="005F76AD">
      <w:pPr>
        <w:rPr>
          <w:rFonts w:ascii="Neo Sans Pro" w:hAnsi="Neo Sans Pro"/>
          <w:sz w:val="24"/>
        </w:rPr>
      </w:pPr>
    </w:p>
    <w:sectPr w:rsidR="005F76AD" w:rsidRPr="005F76A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19E" w:rsidRDefault="00AC519E" w:rsidP="00C54B42">
      <w:pPr>
        <w:spacing w:after="0" w:line="240" w:lineRule="auto"/>
      </w:pPr>
      <w:r>
        <w:separator/>
      </w:r>
    </w:p>
  </w:endnote>
  <w:endnote w:type="continuationSeparator" w:id="0">
    <w:p w:rsidR="00AC519E" w:rsidRDefault="00AC519E" w:rsidP="00C54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o Sans Pro">
    <w:altName w:val="Calibri"/>
    <w:panose1 w:val="020B0504030504040204"/>
    <w:charset w:val="00"/>
    <w:family w:val="swiss"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19E" w:rsidRDefault="00AC519E" w:rsidP="00C54B42">
      <w:pPr>
        <w:spacing w:after="0" w:line="240" w:lineRule="auto"/>
      </w:pPr>
      <w:r>
        <w:separator/>
      </w:r>
    </w:p>
  </w:footnote>
  <w:footnote w:type="continuationSeparator" w:id="0">
    <w:p w:rsidR="00AC519E" w:rsidRDefault="00AC519E" w:rsidP="00C54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B42" w:rsidRPr="00C54B42" w:rsidRDefault="00C54B42" w:rsidP="00C54B42">
    <w:pPr>
      <w:pStyle w:val="Encabezado"/>
      <w:jc w:val="both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-1070610</wp:posOffset>
          </wp:positionH>
          <wp:positionV relativeFrom="paragraph">
            <wp:posOffset>-430530</wp:posOffset>
          </wp:positionV>
          <wp:extent cx="7724775" cy="875665"/>
          <wp:effectExtent l="0" t="0" r="9525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depresentac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6759" cy="899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42"/>
    <w:rsid w:val="000237D2"/>
    <w:rsid w:val="0002498A"/>
    <w:rsid w:val="00057FB7"/>
    <w:rsid w:val="00064D86"/>
    <w:rsid w:val="00072955"/>
    <w:rsid w:val="00093594"/>
    <w:rsid w:val="000C3AE9"/>
    <w:rsid w:val="001045DE"/>
    <w:rsid w:val="001A76FF"/>
    <w:rsid w:val="001E0402"/>
    <w:rsid w:val="001E458B"/>
    <w:rsid w:val="001F2EFB"/>
    <w:rsid w:val="002009EA"/>
    <w:rsid w:val="00221A5A"/>
    <w:rsid w:val="00241907"/>
    <w:rsid w:val="0024332C"/>
    <w:rsid w:val="00271B2F"/>
    <w:rsid w:val="00282A33"/>
    <w:rsid w:val="00296B4D"/>
    <w:rsid w:val="002A6262"/>
    <w:rsid w:val="002C63F1"/>
    <w:rsid w:val="002C6CF2"/>
    <w:rsid w:val="002F7005"/>
    <w:rsid w:val="00321F18"/>
    <w:rsid w:val="00354599"/>
    <w:rsid w:val="003611B3"/>
    <w:rsid w:val="00364376"/>
    <w:rsid w:val="00385608"/>
    <w:rsid w:val="00387B5C"/>
    <w:rsid w:val="003A2079"/>
    <w:rsid w:val="003C15F0"/>
    <w:rsid w:val="003D07D1"/>
    <w:rsid w:val="003F0390"/>
    <w:rsid w:val="00416836"/>
    <w:rsid w:val="00436C1C"/>
    <w:rsid w:val="00443906"/>
    <w:rsid w:val="004E0412"/>
    <w:rsid w:val="004F427F"/>
    <w:rsid w:val="00514A65"/>
    <w:rsid w:val="0054174F"/>
    <w:rsid w:val="00541EDB"/>
    <w:rsid w:val="00587FA8"/>
    <w:rsid w:val="005F76AD"/>
    <w:rsid w:val="00612209"/>
    <w:rsid w:val="006D0E54"/>
    <w:rsid w:val="006E47F5"/>
    <w:rsid w:val="00704E97"/>
    <w:rsid w:val="0071521D"/>
    <w:rsid w:val="00742925"/>
    <w:rsid w:val="00754755"/>
    <w:rsid w:val="00765D36"/>
    <w:rsid w:val="007A7121"/>
    <w:rsid w:val="007B5E4D"/>
    <w:rsid w:val="007C7D80"/>
    <w:rsid w:val="007F7FEF"/>
    <w:rsid w:val="00847954"/>
    <w:rsid w:val="00854635"/>
    <w:rsid w:val="00875F53"/>
    <w:rsid w:val="0089772E"/>
    <w:rsid w:val="008D1763"/>
    <w:rsid w:val="008F72A6"/>
    <w:rsid w:val="008F7379"/>
    <w:rsid w:val="00913497"/>
    <w:rsid w:val="00940A0F"/>
    <w:rsid w:val="00994F2A"/>
    <w:rsid w:val="009A37C9"/>
    <w:rsid w:val="00A13A5D"/>
    <w:rsid w:val="00A35FFF"/>
    <w:rsid w:val="00A50FC7"/>
    <w:rsid w:val="00A61F73"/>
    <w:rsid w:val="00A75181"/>
    <w:rsid w:val="00A8325A"/>
    <w:rsid w:val="00A95D20"/>
    <w:rsid w:val="00AA4C2B"/>
    <w:rsid w:val="00AA543A"/>
    <w:rsid w:val="00AB708F"/>
    <w:rsid w:val="00AC38DB"/>
    <w:rsid w:val="00AC519E"/>
    <w:rsid w:val="00AC77B7"/>
    <w:rsid w:val="00AF01EF"/>
    <w:rsid w:val="00AF6FD1"/>
    <w:rsid w:val="00B67BEF"/>
    <w:rsid w:val="00B87E89"/>
    <w:rsid w:val="00B9398E"/>
    <w:rsid w:val="00BD57DB"/>
    <w:rsid w:val="00BD60F3"/>
    <w:rsid w:val="00C21B0B"/>
    <w:rsid w:val="00C54B42"/>
    <w:rsid w:val="00C97333"/>
    <w:rsid w:val="00CA0685"/>
    <w:rsid w:val="00CB6661"/>
    <w:rsid w:val="00CC1E15"/>
    <w:rsid w:val="00CC4817"/>
    <w:rsid w:val="00CD6C78"/>
    <w:rsid w:val="00D33936"/>
    <w:rsid w:val="00D64858"/>
    <w:rsid w:val="00DC08BA"/>
    <w:rsid w:val="00DC5219"/>
    <w:rsid w:val="00DC6609"/>
    <w:rsid w:val="00DE54B0"/>
    <w:rsid w:val="00E000A0"/>
    <w:rsid w:val="00E12B3D"/>
    <w:rsid w:val="00E21EB0"/>
    <w:rsid w:val="00E60143"/>
    <w:rsid w:val="00EB35EE"/>
    <w:rsid w:val="00F17C84"/>
    <w:rsid w:val="00F3745F"/>
    <w:rsid w:val="00F62731"/>
    <w:rsid w:val="00FA70E1"/>
    <w:rsid w:val="00FE69B2"/>
    <w:rsid w:val="00FF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A2789"/>
  <w15:chartTrackingRefBased/>
  <w15:docId w15:val="{079D3BAB-A807-48FB-B5DB-52D820EE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4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4B42"/>
  </w:style>
  <w:style w:type="paragraph" w:styleId="Piedepgina">
    <w:name w:val="footer"/>
    <w:basedOn w:val="Normal"/>
    <w:link w:val="PiedepginaCar"/>
    <w:uiPriority w:val="99"/>
    <w:unhideWhenUsed/>
    <w:rsid w:val="00C54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B42"/>
  </w:style>
  <w:style w:type="table" w:styleId="Tablaconcuadrcula">
    <w:name w:val="Table Grid"/>
    <w:basedOn w:val="Tablanormal"/>
    <w:uiPriority w:val="39"/>
    <w:rsid w:val="00436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4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F2A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4D416-8A53-40C2-887A-78E8A543D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674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Veracruz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Movilidad Urbana</dc:creator>
  <cp:keywords/>
  <dc:description/>
  <cp:lastModifiedBy>Dirección de Movilidad Urbana</cp:lastModifiedBy>
  <cp:revision>5</cp:revision>
  <cp:lastPrinted>2018-11-23T16:42:00Z</cp:lastPrinted>
  <dcterms:created xsi:type="dcterms:W3CDTF">2020-01-02T16:27:00Z</dcterms:created>
  <dcterms:modified xsi:type="dcterms:W3CDTF">2020-01-02T16:44:00Z</dcterms:modified>
</cp:coreProperties>
</file>