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20E67">
        <w:rPr>
          <w:rFonts w:ascii="Neo Sans Pro" w:hAnsi="Neo Sans Pro"/>
          <w:sz w:val="24"/>
        </w:rPr>
        <w:t>, se dio apoyo vial y atención ciudadana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B93A64">
        <w:rPr>
          <w:rFonts w:ascii="Neo Sans Pro" w:hAnsi="Neo Sans Pro"/>
          <w:b/>
          <w:sz w:val="24"/>
        </w:rPr>
        <w:t>abril, mayo y junio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1253"/>
        <w:gridCol w:w="1912"/>
        <w:gridCol w:w="1203"/>
        <w:gridCol w:w="1175"/>
        <w:gridCol w:w="1912"/>
        <w:gridCol w:w="1378"/>
      </w:tblGrid>
      <w:tr w:rsidR="00390A90" w:rsidRPr="00A27C11" w:rsidTr="00442CCE">
        <w:trPr>
          <w:trHeight w:val="2637"/>
        </w:trPr>
        <w:tc>
          <w:tcPr>
            <w:tcW w:w="1131" w:type="dxa"/>
          </w:tcPr>
          <w:p w:rsidR="00390A90" w:rsidRDefault="00390A90" w:rsidP="00390A90">
            <w:pPr>
              <w:spacing w:before="120" w:after="120" w:line="360" w:lineRule="auto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952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23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18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952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Pr="004F186E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44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Atención Ciudadana</w:t>
            </w:r>
          </w:p>
        </w:tc>
      </w:tr>
      <w:tr w:rsidR="00442CCE" w:rsidRPr="00C66B39" w:rsidTr="00442CCE">
        <w:trPr>
          <w:trHeight w:val="605"/>
        </w:trPr>
        <w:tc>
          <w:tcPr>
            <w:tcW w:w="1131" w:type="dxa"/>
            <w:vAlign w:val="bottom"/>
          </w:tcPr>
          <w:p w:rsidR="00442CCE" w:rsidRPr="00442CCE" w:rsidRDefault="00994B36" w:rsidP="00442C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15715</w:t>
            </w:r>
          </w:p>
        </w:tc>
        <w:tc>
          <w:tcPr>
            <w:tcW w:w="1952" w:type="dxa"/>
            <w:vAlign w:val="bottom"/>
          </w:tcPr>
          <w:p w:rsidR="00442CCE" w:rsidRPr="00442CCE" w:rsidRDefault="00994B36" w:rsidP="00442C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10804</w:t>
            </w:r>
          </w:p>
        </w:tc>
        <w:tc>
          <w:tcPr>
            <w:tcW w:w="1235" w:type="dxa"/>
            <w:vAlign w:val="bottom"/>
          </w:tcPr>
          <w:p w:rsidR="00442CCE" w:rsidRDefault="00994B36" w:rsidP="00B93A6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$5484</w:t>
            </w:r>
          </w:p>
          <w:p w:rsidR="00994B36" w:rsidRPr="00442CCE" w:rsidRDefault="00994B36" w:rsidP="00B93A6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8" w:type="dxa"/>
            <w:vAlign w:val="bottom"/>
          </w:tcPr>
          <w:p w:rsidR="00442CCE" w:rsidRPr="00442CCE" w:rsidRDefault="00994B36" w:rsidP="00442C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952" w:type="dxa"/>
            <w:vAlign w:val="bottom"/>
          </w:tcPr>
          <w:p w:rsidR="00442CCE" w:rsidRPr="00442CCE" w:rsidRDefault="00994B36" w:rsidP="00442C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5" w:type="dxa"/>
            <w:vAlign w:val="bottom"/>
          </w:tcPr>
          <w:p w:rsidR="00994B36" w:rsidRPr="00442CCE" w:rsidRDefault="00994B36" w:rsidP="00994B3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3527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225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CE27AD" w:rsidRPr="00742925" w:rsidTr="00CE27AD">
        <w:trPr>
          <w:trHeight w:val="316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220E67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VIAL,</w:t>
            </w:r>
            <w:r w:rsidR="00CE27AD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APOYO A USUARIOS CON EL MANEJO DE PARQUIMETROS 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y ATENCION CIUDADANA </w:t>
            </w:r>
            <w:r w:rsidR="00CE27AD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EN EL CENTRO HISTORICO DE VERACRUZ</w:t>
            </w:r>
          </w:p>
        </w:tc>
      </w:tr>
      <w:tr w:rsidR="00CE27AD" w:rsidRPr="00742925" w:rsidTr="00CE27AD">
        <w:trPr>
          <w:trHeight w:val="328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3A4944" w:rsidP="00B93A64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B93A64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ABRIL, MAYO Y JUNIO 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1"/>
        <w:gridCol w:w="1103"/>
        <w:gridCol w:w="1103"/>
        <w:gridCol w:w="1337"/>
        <w:gridCol w:w="851"/>
        <w:gridCol w:w="1134"/>
        <w:gridCol w:w="1417"/>
        <w:gridCol w:w="1418"/>
      </w:tblGrid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lastRenderedPageBreak/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</w:rPr>
              <w:t>TOTAL DE GESTIONES</w:t>
            </w:r>
          </w:p>
        </w:tc>
      </w:tr>
      <w:tr w:rsidR="00B93A64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B93A64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B93A64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B93A64" w:rsidRPr="004E1224" w:rsidTr="00905716">
        <w:trPr>
          <w:trHeight w:val="12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B93A64" w:rsidRPr="004E1224" w:rsidTr="00905716">
        <w:trPr>
          <w:trHeight w:val="112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B93A64" w:rsidRPr="004E1224" w:rsidTr="00905716">
        <w:trPr>
          <w:trHeight w:val="140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B93A64" w:rsidRPr="004E1224" w:rsidTr="00905716">
        <w:trPr>
          <w:trHeight w:val="15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B93A64" w:rsidRPr="004E1224" w:rsidTr="00905716">
        <w:trPr>
          <w:trHeight w:val="14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B93A64" w:rsidRPr="004E1224" w:rsidTr="00390A90">
        <w:trPr>
          <w:trHeight w:val="9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B93A64" w:rsidRPr="004E1224" w:rsidTr="00390A90">
        <w:trPr>
          <w:trHeight w:val="85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B93A64" w:rsidRPr="004E1224" w:rsidTr="00390A90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B93A64" w:rsidRPr="004E1224" w:rsidTr="00390A90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B93A64" w:rsidRPr="004E1224" w:rsidTr="00390A90">
        <w:trPr>
          <w:trHeight w:val="80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B93A64" w:rsidRPr="004E1224" w:rsidTr="00390A90">
        <w:trPr>
          <w:trHeight w:val="6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C3071A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bookmarkStart w:id="0" w:name="_GoBack"/>
            <w:bookmarkEnd w:id="0"/>
            <w:r w:rsidR="00B93A64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B93A64" w:rsidRPr="004E1224" w:rsidTr="00B93A64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B93A64" w:rsidRPr="004E1224" w:rsidTr="00B93A64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30/04/2021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E626E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</w:rPr>
              <w:t>TOTAL DE GESTIONES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31/05/2021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B93A64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64" w:rsidRDefault="00B93A64" w:rsidP="00B93A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E626E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9803AA" w:rsidRDefault="001E626E" w:rsidP="001E626E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6E" w:rsidRPr="00D84B85" w:rsidRDefault="001E626E" w:rsidP="001E626E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</w:rPr>
              <w:t>TOTAL DE GESTIONES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7D21D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7D21D7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</w:tr>
      <w:tr w:rsidR="007D21D7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</w:tr>
      <w:tr w:rsidR="007D21D7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1D7" w:rsidRDefault="007D21D7" w:rsidP="007D21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</w:tr>
    </w:tbl>
    <w:p w:rsidR="004E1224" w:rsidRDefault="004E1224" w:rsidP="00A00BEE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3E" w:rsidRDefault="0021753E" w:rsidP="00C54B42">
      <w:pPr>
        <w:spacing w:after="0" w:line="240" w:lineRule="auto"/>
      </w:pPr>
      <w:r>
        <w:separator/>
      </w:r>
    </w:p>
  </w:endnote>
  <w:endnote w:type="continuationSeparator" w:id="0">
    <w:p w:rsidR="0021753E" w:rsidRDefault="0021753E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3E" w:rsidRDefault="0021753E" w:rsidP="00C54B42">
      <w:pPr>
        <w:spacing w:after="0" w:line="240" w:lineRule="auto"/>
      </w:pPr>
      <w:r>
        <w:separator/>
      </w:r>
    </w:p>
  </w:footnote>
  <w:footnote w:type="continuationSeparator" w:id="0">
    <w:p w:rsidR="0021753E" w:rsidRDefault="0021753E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4" w:rsidRPr="00C54B42" w:rsidRDefault="00B93A64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E626E"/>
    <w:rsid w:val="001F2EFB"/>
    <w:rsid w:val="002009EA"/>
    <w:rsid w:val="0021753E"/>
    <w:rsid w:val="00220E67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0A90"/>
    <w:rsid w:val="00390D7D"/>
    <w:rsid w:val="00391A27"/>
    <w:rsid w:val="003A2079"/>
    <w:rsid w:val="003A4944"/>
    <w:rsid w:val="003C15F0"/>
    <w:rsid w:val="003D24D3"/>
    <w:rsid w:val="003F0390"/>
    <w:rsid w:val="00416836"/>
    <w:rsid w:val="00436C1C"/>
    <w:rsid w:val="00442CCE"/>
    <w:rsid w:val="00443906"/>
    <w:rsid w:val="00447CD1"/>
    <w:rsid w:val="00465FC0"/>
    <w:rsid w:val="004673B3"/>
    <w:rsid w:val="004A1424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876B0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D21D7"/>
    <w:rsid w:val="007E1F87"/>
    <w:rsid w:val="0082498D"/>
    <w:rsid w:val="008316A9"/>
    <w:rsid w:val="00851236"/>
    <w:rsid w:val="00854635"/>
    <w:rsid w:val="00875F53"/>
    <w:rsid w:val="0087682B"/>
    <w:rsid w:val="008900E6"/>
    <w:rsid w:val="0089772E"/>
    <w:rsid w:val="008C02C5"/>
    <w:rsid w:val="008D1763"/>
    <w:rsid w:val="008D1D5D"/>
    <w:rsid w:val="008D41B9"/>
    <w:rsid w:val="008F72A6"/>
    <w:rsid w:val="00900AB6"/>
    <w:rsid w:val="00905716"/>
    <w:rsid w:val="00913497"/>
    <w:rsid w:val="009138AD"/>
    <w:rsid w:val="00930AEB"/>
    <w:rsid w:val="009524B2"/>
    <w:rsid w:val="00994B36"/>
    <w:rsid w:val="00994F2A"/>
    <w:rsid w:val="009A260D"/>
    <w:rsid w:val="009A37C9"/>
    <w:rsid w:val="009A75A4"/>
    <w:rsid w:val="009B20EA"/>
    <w:rsid w:val="009D5BED"/>
    <w:rsid w:val="009F101C"/>
    <w:rsid w:val="00A00BEE"/>
    <w:rsid w:val="00A0288B"/>
    <w:rsid w:val="00A13A5D"/>
    <w:rsid w:val="00A27C11"/>
    <w:rsid w:val="00A35FFF"/>
    <w:rsid w:val="00A37F6D"/>
    <w:rsid w:val="00A50FC7"/>
    <w:rsid w:val="00A5716B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93A64"/>
    <w:rsid w:val="00BA67F8"/>
    <w:rsid w:val="00BC2EAD"/>
    <w:rsid w:val="00BD57DB"/>
    <w:rsid w:val="00BD60F3"/>
    <w:rsid w:val="00C01295"/>
    <w:rsid w:val="00C019D7"/>
    <w:rsid w:val="00C21B0B"/>
    <w:rsid w:val="00C22E9F"/>
    <w:rsid w:val="00C3071A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CE27AD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3FD5"/>
    <w:rsid w:val="00E0730F"/>
    <w:rsid w:val="00E12B3D"/>
    <w:rsid w:val="00E174CF"/>
    <w:rsid w:val="00E2036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274DB"/>
    <w:rsid w:val="00F3745F"/>
    <w:rsid w:val="00F61EDB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4DD12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17</cp:revision>
  <cp:lastPrinted>2018-11-23T16:42:00Z</cp:lastPrinted>
  <dcterms:created xsi:type="dcterms:W3CDTF">2021-07-01T18:06:00Z</dcterms:created>
  <dcterms:modified xsi:type="dcterms:W3CDTF">2021-07-01T18:42:00Z</dcterms:modified>
</cp:coreProperties>
</file>