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C2123" w14:textId="77777777" w:rsidR="0009124D" w:rsidRPr="00F636A6" w:rsidRDefault="0009124D" w:rsidP="0009124D">
      <w:pPr>
        <w:shd w:val="clear" w:color="auto" w:fill="FFFFFF"/>
        <w:ind w:right="240"/>
        <w:rPr>
          <w:rFonts w:ascii="Montserrat" w:hAnsi="Montserrat"/>
          <w:sz w:val="20"/>
          <w:szCs w:val="20"/>
        </w:rPr>
      </w:pPr>
    </w:p>
    <w:p w14:paraId="31800BF7" w14:textId="20B84A5A" w:rsidR="00FC4224" w:rsidRPr="00F636A6" w:rsidRDefault="00F636A6" w:rsidP="0009124D">
      <w:pPr>
        <w:shd w:val="clear" w:color="auto" w:fill="FFFFFF"/>
        <w:ind w:right="240"/>
        <w:jc w:val="center"/>
        <w:rPr>
          <w:rFonts w:ascii="Montserrat" w:eastAsia="Times New Roman" w:hAnsi="Montserrat" w:cs="Arial"/>
          <w:b/>
          <w:bCs/>
          <w:szCs w:val="20"/>
          <w:lang w:eastAsia="es-MX"/>
        </w:rPr>
      </w:pPr>
      <w:r w:rsidRPr="00F636A6">
        <w:rPr>
          <w:rFonts w:ascii="Montserrat" w:eastAsia="Times New Roman" w:hAnsi="Montserrat" w:cs="Arial"/>
          <w:b/>
          <w:bCs/>
          <w:szCs w:val="20"/>
          <w:lang w:eastAsia="es-MX"/>
        </w:rPr>
        <w:t>AVISO DE PRIVACIDAD INTEGRAL DE VERACRUZ EMPRENDE</w:t>
      </w:r>
    </w:p>
    <w:p w14:paraId="1857CAD0" w14:textId="77777777" w:rsidR="00FC4224" w:rsidRPr="00F636A6" w:rsidRDefault="00FC4224" w:rsidP="00FC4224">
      <w:pPr>
        <w:shd w:val="clear" w:color="auto" w:fill="FFFFFF"/>
        <w:ind w:right="240"/>
        <w:rPr>
          <w:rFonts w:ascii="Montserrat" w:eastAsia="Times New Roman" w:hAnsi="Montserrat" w:cs="Arial"/>
          <w:b/>
          <w:bCs/>
          <w:sz w:val="20"/>
          <w:szCs w:val="20"/>
          <w:lang w:eastAsia="es-MX"/>
        </w:rPr>
      </w:pPr>
    </w:p>
    <w:p w14:paraId="7B0C5D5C" w14:textId="77777777" w:rsidR="00FC4224" w:rsidRPr="00F636A6" w:rsidRDefault="00FC4224" w:rsidP="00FC4224">
      <w:pPr>
        <w:shd w:val="clear" w:color="auto" w:fill="FFFFFF"/>
        <w:ind w:right="240"/>
        <w:jc w:val="both"/>
        <w:rPr>
          <w:rFonts w:ascii="Montserrat" w:eastAsia="Times New Roman" w:hAnsi="Montserrat" w:cs="Arial"/>
          <w:sz w:val="20"/>
          <w:szCs w:val="20"/>
          <w:lang w:eastAsia="es-MX"/>
        </w:rPr>
      </w:pPr>
      <w:r w:rsidRPr="00F636A6">
        <w:rPr>
          <w:rFonts w:ascii="Montserrat" w:eastAsia="Times New Roman" w:hAnsi="Montserrat" w:cs="Arial"/>
          <w:sz w:val="20"/>
          <w:szCs w:val="20"/>
          <w:lang w:eastAsia="es-MX"/>
        </w:rPr>
        <w:t>El Ayuntamiento de Veracruz, con domicilio en la Calle Zaragoza No. S/N, Col. Centro, Veracruz, Veracruz, México, con código postal 91700, es el responsable del tratamiento de los datos personales que nos proporcione, los cuales serán protegidos conforme a lo dispuesto por la Ley 316 de Protección de Datos Personales en Posesión de Sujetos Obligados para el Estado de Veracruz, y demás normatividad que resulte aplicable.</w:t>
      </w:r>
    </w:p>
    <w:p w14:paraId="24667D6C" w14:textId="77777777" w:rsidR="00FC4224" w:rsidRPr="00F636A6" w:rsidRDefault="00FC4224" w:rsidP="00FC4224">
      <w:pPr>
        <w:shd w:val="clear" w:color="auto" w:fill="FFFFFF"/>
        <w:ind w:right="240"/>
        <w:jc w:val="both"/>
        <w:rPr>
          <w:rFonts w:ascii="Montserrat" w:eastAsia="Times New Roman" w:hAnsi="Montserrat" w:cs="Arial"/>
          <w:color w:val="000000"/>
          <w:sz w:val="20"/>
          <w:szCs w:val="20"/>
          <w:lang w:eastAsia="es-MX"/>
        </w:rPr>
      </w:pPr>
    </w:p>
    <w:p w14:paraId="0AE65A66" w14:textId="77777777" w:rsidR="00D1262C" w:rsidRPr="00F636A6" w:rsidRDefault="00FC4224" w:rsidP="00D1262C">
      <w:pPr>
        <w:shd w:val="clear" w:color="auto" w:fill="FFFFFF"/>
        <w:ind w:right="240"/>
        <w:jc w:val="both"/>
        <w:rPr>
          <w:rFonts w:ascii="Montserrat" w:eastAsia="Times New Roman" w:hAnsi="Montserrat" w:cs="Arial"/>
          <w:b/>
          <w:color w:val="000000"/>
          <w:sz w:val="20"/>
          <w:szCs w:val="20"/>
          <w:lang w:eastAsia="es-MX"/>
        </w:rPr>
      </w:pPr>
      <w:r w:rsidRPr="00F636A6">
        <w:rPr>
          <w:rFonts w:ascii="Montserrat" w:eastAsia="Times New Roman" w:hAnsi="Montserrat" w:cs="Arial"/>
          <w:b/>
          <w:color w:val="000000"/>
          <w:sz w:val="20"/>
          <w:szCs w:val="20"/>
          <w:lang w:eastAsia="es-MX"/>
        </w:rPr>
        <w:t>Finalidades del tratamiento</w:t>
      </w:r>
    </w:p>
    <w:p w14:paraId="4226BD71" w14:textId="77777777" w:rsidR="00D1262C" w:rsidRPr="00F636A6" w:rsidRDefault="00D1262C" w:rsidP="00D1262C">
      <w:pPr>
        <w:shd w:val="clear" w:color="auto" w:fill="FFFFFF"/>
        <w:ind w:right="240"/>
        <w:jc w:val="both"/>
        <w:rPr>
          <w:rFonts w:ascii="Montserrat" w:eastAsia="Times New Roman" w:hAnsi="Montserrat" w:cs="Arial"/>
          <w:b/>
          <w:color w:val="000000"/>
          <w:sz w:val="20"/>
          <w:szCs w:val="20"/>
          <w:lang w:eastAsia="es-MX"/>
        </w:rPr>
      </w:pPr>
    </w:p>
    <w:p w14:paraId="633E6F57" w14:textId="77777777" w:rsidR="00D1262C" w:rsidRPr="00F636A6" w:rsidRDefault="00FC4224" w:rsidP="00D1262C">
      <w:pPr>
        <w:shd w:val="clear" w:color="auto" w:fill="FFFFFF"/>
        <w:ind w:right="240"/>
        <w:jc w:val="both"/>
        <w:rPr>
          <w:rFonts w:ascii="Montserrat" w:eastAsia="Times New Roman" w:hAnsi="Montserrat" w:cs="Arial"/>
          <w:sz w:val="20"/>
          <w:szCs w:val="20"/>
          <w:lang w:eastAsia="es-MX"/>
        </w:rPr>
      </w:pPr>
      <w:r w:rsidRPr="00F636A6">
        <w:rPr>
          <w:rFonts w:ascii="Montserrat" w:eastAsia="Times New Roman" w:hAnsi="Montserrat" w:cs="Arial"/>
          <w:bCs/>
          <w:sz w:val="20"/>
          <w:szCs w:val="20"/>
          <w:lang w:eastAsia="es-MX"/>
        </w:rPr>
        <w:t xml:space="preserve">Sus datos personales serán utilizados </w:t>
      </w:r>
      <w:r w:rsidR="00D1262C" w:rsidRPr="00F636A6">
        <w:rPr>
          <w:rFonts w:ascii="Montserrat" w:eastAsia="Times New Roman" w:hAnsi="Montserrat" w:cs="Arial"/>
          <w:sz w:val="20"/>
          <w:szCs w:val="20"/>
          <w:lang w:eastAsia="es-MX"/>
        </w:rPr>
        <w:t xml:space="preserve">integrar el registro de participantes al programa, establecer contacto para invitaciones a ferias de emprendimiento que se celebren en el Municipio  y enviar a los medios de contacto proporcionados información sobre cursos, talleres, capacitaciones y ponencias relacionadas con la materia. </w:t>
      </w:r>
    </w:p>
    <w:p w14:paraId="6D424DE5" w14:textId="77777777" w:rsidR="00D1262C" w:rsidRPr="00F636A6" w:rsidRDefault="00D1262C" w:rsidP="00D1262C">
      <w:pPr>
        <w:shd w:val="clear" w:color="auto" w:fill="FFFFFF"/>
        <w:ind w:right="240"/>
        <w:jc w:val="both"/>
        <w:rPr>
          <w:rFonts w:ascii="Montserrat" w:eastAsia="Times New Roman" w:hAnsi="Montserrat" w:cs="Arial"/>
          <w:b/>
          <w:color w:val="000000"/>
          <w:sz w:val="20"/>
          <w:szCs w:val="20"/>
          <w:lang w:eastAsia="es-MX"/>
        </w:rPr>
      </w:pPr>
    </w:p>
    <w:p w14:paraId="23B33C9C" w14:textId="77777777" w:rsidR="00FC4224" w:rsidRPr="00F636A6" w:rsidRDefault="00FC4224" w:rsidP="00FC4224">
      <w:pPr>
        <w:shd w:val="clear" w:color="auto" w:fill="FFFFFF"/>
        <w:ind w:right="240"/>
        <w:jc w:val="both"/>
        <w:rPr>
          <w:rFonts w:ascii="Montserrat" w:eastAsia="Times New Roman" w:hAnsi="Montserrat" w:cs="Arial"/>
          <w:b/>
          <w:color w:val="000000"/>
          <w:sz w:val="20"/>
          <w:szCs w:val="20"/>
          <w:lang w:eastAsia="es-MX"/>
        </w:rPr>
      </w:pPr>
      <w:r w:rsidRPr="00F636A6">
        <w:rPr>
          <w:rFonts w:ascii="Montserrat" w:eastAsia="Times New Roman" w:hAnsi="Montserrat" w:cs="Arial"/>
          <w:b/>
          <w:color w:val="000000"/>
          <w:sz w:val="20"/>
          <w:szCs w:val="20"/>
          <w:lang w:eastAsia="es-MX"/>
        </w:rPr>
        <w:t>Datos personales recabados</w:t>
      </w:r>
    </w:p>
    <w:p w14:paraId="2E28EE3C" w14:textId="77777777" w:rsidR="00D1262C" w:rsidRPr="00F636A6" w:rsidRDefault="00D1262C" w:rsidP="00FC4224">
      <w:pPr>
        <w:shd w:val="clear" w:color="auto" w:fill="FFFFFF"/>
        <w:ind w:right="240"/>
        <w:jc w:val="both"/>
        <w:rPr>
          <w:rFonts w:ascii="Montserrat" w:eastAsia="Times New Roman" w:hAnsi="Montserrat" w:cs="Arial"/>
          <w:b/>
          <w:color w:val="000000"/>
          <w:sz w:val="20"/>
          <w:szCs w:val="20"/>
          <w:lang w:eastAsia="es-MX"/>
        </w:rPr>
      </w:pPr>
    </w:p>
    <w:p w14:paraId="73484B29" w14:textId="77777777" w:rsidR="00D1262C" w:rsidRPr="00F636A6" w:rsidRDefault="00FC4224" w:rsidP="00FC4224">
      <w:pPr>
        <w:shd w:val="clear" w:color="auto" w:fill="FFFFFF"/>
        <w:ind w:right="240"/>
        <w:jc w:val="both"/>
        <w:rPr>
          <w:rFonts w:ascii="Montserrat" w:eastAsia="Times New Roman" w:hAnsi="Montserrat" w:cs="Arial"/>
          <w:color w:val="000000"/>
          <w:sz w:val="20"/>
          <w:szCs w:val="20"/>
          <w:lang w:eastAsia="es-MX"/>
        </w:rPr>
      </w:pPr>
      <w:r w:rsidRPr="00F636A6">
        <w:rPr>
          <w:rFonts w:ascii="Montserrat" w:eastAsia="Times New Roman" w:hAnsi="Montserrat" w:cs="Arial"/>
          <w:color w:val="000000"/>
          <w:sz w:val="20"/>
          <w:szCs w:val="20"/>
          <w:lang w:eastAsia="es-MX"/>
        </w:rPr>
        <w:t>Para las finalidades antes señaladas se solicitarán los siguientes datos personales: nombre completo</w:t>
      </w:r>
      <w:r w:rsidR="00D1262C" w:rsidRPr="00F636A6">
        <w:rPr>
          <w:rFonts w:ascii="Montserrat" w:eastAsia="Times New Roman" w:hAnsi="Montserrat" w:cs="Arial"/>
          <w:color w:val="000000"/>
          <w:sz w:val="20"/>
          <w:szCs w:val="20"/>
          <w:lang w:eastAsia="es-MX"/>
        </w:rPr>
        <w:t xml:space="preserve"> del emprendedor</w:t>
      </w:r>
      <w:r w:rsidRPr="00F636A6">
        <w:rPr>
          <w:rFonts w:ascii="Montserrat" w:eastAsia="Times New Roman" w:hAnsi="Montserrat" w:cs="Arial"/>
          <w:color w:val="000000"/>
          <w:sz w:val="20"/>
          <w:szCs w:val="20"/>
          <w:lang w:eastAsia="es-MX"/>
        </w:rPr>
        <w:t xml:space="preserve">, número de teléfono, correo electrónico, </w:t>
      </w:r>
      <w:r w:rsidR="00D1262C" w:rsidRPr="00F636A6">
        <w:rPr>
          <w:rFonts w:ascii="Montserrat" w:eastAsia="Times New Roman" w:hAnsi="Montserrat" w:cs="Arial"/>
          <w:color w:val="000000"/>
          <w:sz w:val="20"/>
          <w:szCs w:val="20"/>
          <w:lang w:eastAsia="es-MX"/>
        </w:rPr>
        <w:t>nombre del negocio, giro, producto o servicio a ofertar, ubicación del local comercial y redes sociales.</w:t>
      </w:r>
    </w:p>
    <w:p w14:paraId="37785C28" w14:textId="77777777" w:rsidR="00D1262C" w:rsidRPr="00F636A6" w:rsidRDefault="00D1262C" w:rsidP="00FC4224">
      <w:pPr>
        <w:shd w:val="clear" w:color="auto" w:fill="FFFFFF"/>
        <w:ind w:right="240"/>
        <w:jc w:val="both"/>
        <w:rPr>
          <w:rFonts w:ascii="Montserrat" w:eastAsia="Times New Roman" w:hAnsi="Montserrat" w:cs="Arial"/>
          <w:color w:val="000000"/>
          <w:sz w:val="20"/>
          <w:szCs w:val="20"/>
          <w:lang w:eastAsia="es-MX"/>
        </w:rPr>
      </w:pPr>
    </w:p>
    <w:p w14:paraId="1F74328A" w14:textId="77777777" w:rsidR="00FC4224" w:rsidRPr="00F636A6" w:rsidRDefault="00FC4224" w:rsidP="00FC4224">
      <w:pPr>
        <w:shd w:val="clear" w:color="auto" w:fill="FFFFFF"/>
        <w:ind w:right="240"/>
        <w:jc w:val="both"/>
        <w:rPr>
          <w:rFonts w:ascii="Montserrat" w:eastAsia="Times New Roman" w:hAnsi="Montserrat" w:cs="Arial"/>
          <w:sz w:val="20"/>
          <w:szCs w:val="20"/>
          <w:lang w:eastAsia="es-MX"/>
        </w:rPr>
      </w:pPr>
      <w:r w:rsidRPr="00F636A6">
        <w:rPr>
          <w:rFonts w:ascii="Montserrat" w:eastAsia="Times New Roman" w:hAnsi="Montserrat" w:cs="Arial"/>
          <w:sz w:val="20"/>
          <w:szCs w:val="20"/>
          <w:lang w:eastAsia="es-MX"/>
        </w:rPr>
        <w:t>Se informa que no se recaban datos personales sensibles.</w:t>
      </w:r>
    </w:p>
    <w:p w14:paraId="47C3A0F7" w14:textId="77777777" w:rsidR="00FC4224" w:rsidRPr="00F636A6" w:rsidRDefault="00FC4224" w:rsidP="00FC4224">
      <w:pPr>
        <w:shd w:val="clear" w:color="auto" w:fill="FFFFFF"/>
        <w:ind w:right="240"/>
        <w:jc w:val="both"/>
        <w:rPr>
          <w:rFonts w:ascii="Montserrat" w:eastAsia="Times New Roman" w:hAnsi="Montserrat" w:cs="Arial"/>
          <w:color w:val="000000"/>
          <w:sz w:val="20"/>
          <w:szCs w:val="20"/>
          <w:lang w:eastAsia="es-MX"/>
        </w:rPr>
      </w:pPr>
    </w:p>
    <w:p w14:paraId="3702EC7D" w14:textId="77777777" w:rsidR="00FC4224" w:rsidRPr="00F636A6" w:rsidRDefault="00FC4224" w:rsidP="00FC4224">
      <w:pPr>
        <w:shd w:val="clear" w:color="auto" w:fill="FFFFFF"/>
        <w:ind w:right="240"/>
        <w:jc w:val="both"/>
        <w:rPr>
          <w:rFonts w:ascii="Montserrat" w:eastAsia="Times New Roman" w:hAnsi="Montserrat" w:cs="Arial"/>
          <w:b/>
          <w:sz w:val="20"/>
          <w:szCs w:val="20"/>
          <w:lang w:eastAsia="es-MX"/>
        </w:rPr>
      </w:pPr>
      <w:r w:rsidRPr="00F636A6">
        <w:rPr>
          <w:rFonts w:ascii="Montserrat" w:eastAsia="Times New Roman" w:hAnsi="Montserrat" w:cs="Arial"/>
          <w:b/>
          <w:sz w:val="20"/>
          <w:szCs w:val="20"/>
          <w:lang w:eastAsia="es-MX"/>
        </w:rPr>
        <w:t>Fundamento legal</w:t>
      </w:r>
    </w:p>
    <w:p w14:paraId="06373933" w14:textId="77777777" w:rsidR="00D1262C" w:rsidRPr="00F636A6" w:rsidRDefault="00D1262C" w:rsidP="00FC4224">
      <w:pPr>
        <w:shd w:val="clear" w:color="auto" w:fill="FFFFFF"/>
        <w:ind w:right="240"/>
        <w:jc w:val="both"/>
        <w:rPr>
          <w:rFonts w:ascii="Montserrat" w:eastAsia="Times New Roman" w:hAnsi="Montserrat" w:cs="Arial"/>
          <w:b/>
          <w:sz w:val="20"/>
          <w:szCs w:val="20"/>
          <w:lang w:eastAsia="es-MX"/>
        </w:rPr>
      </w:pPr>
    </w:p>
    <w:p w14:paraId="1E3870C4" w14:textId="77777777" w:rsidR="00177294" w:rsidRPr="00F636A6" w:rsidRDefault="00177294" w:rsidP="00177294">
      <w:pPr>
        <w:shd w:val="clear" w:color="auto" w:fill="FFFFFF"/>
        <w:ind w:right="240"/>
        <w:jc w:val="both"/>
        <w:rPr>
          <w:rFonts w:ascii="Montserrat" w:eastAsia="Times New Roman" w:hAnsi="Montserrat" w:cs="Arial"/>
          <w:color w:val="000000"/>
          <w:sz w:val="20"/>
          <w:szCs w:val="20"/>
          <w:lang w:eastAsia="es-MX"/>
        </w:rPr>
      </w:pPr>
      <w:r w:rsidRPr="00F636A6">
        <w:rPr>
          <w:rFonts w:ascii="Montserrat" w:eastAsia="Times New Roman" w:hAnsi="Montserrat" w:cs="Arial"/>
          <w:color w:val="000000"/>
          <w:sz w:val="20"/>
          <w:szCs w:val="20"/>
          <w:lang w:eastAsia="es-MX"/>
        </w:rPr>
        <w:t xml:space="preserve">El fundamento para el tratamiento de datos personales es el artículo Art. 6 de la Constitución Política de los Estados Unidos Mexicanos, Art. 4, 5, 6, de la Ley 875 de Transparencia y Acceso a la Información Pública para el Estado de Veracruz de Ignacio de la Llave, Articulo 13, 16, 17, 18, 19, 22, 23 y 25 de la </w:t>
      </w:r>
      <w:r w:rsidRPr="00F636A6">
        <w:rPr>
          <w:rFonts w:ascii="Montserrat" w:hAnsi="Montserrat" w:cs="Arial"/>
          <w:sz w:val="20"/>
          <w:szCs w:val="20"/>
        </w:rPr>
        <w:t>Ley de Protección de Datos Personales en Posesión de Sujetos Obligados para el Estado de Veracruz de Ignacio de la Llave o la normatividad que resulte aplicable.</w:t>
      </w:r>
    </w:p>
    <w:p w14:paraId="26B4D139" w14:textId="77777777" w:rsidR="00FC4224" w:rsidRPr="00F636A6" w:rsidRDefault="00FC4224" w:rsidP="00FC4224">
      <w:pPr>
        <w:shd w:val="clear" w:color="auto" w:fill="FFFFFF"/>
        <w:ind w:right="240"/>
        <w:jc w:val="both"/>
        <w:rPr>
          <w:rFonts w:ascii="Montserrat" w:eastAsia="Times New Roman" w:hAnsi="Montserrat" w:cs="Arial"/>
          <w:color w:val="000000"/>
          <w:sz w:val="20"/>
          <w:szCs w:val="20"/>
          <w:lang w:eastAsia="es-MX"/>
        </w:rPr>
      </w:pPr>
    </w:p>
    <w:p w14:paraId="01CB40C4" w14:textId="77777777" w:rsidR="00FC4224" w:rsidRPr="00F636A6" w:rsidRDefault="00FC4224" w:rsidP="00FC4224">
      <w:pPr>
        <w:jc w:val="both"/>
        <w:rPr>
          <w:rFonts w:ascii="Montserrat" w:eastAsia="Times New Roman" w:hAnsi="Montserrat" w:cs="Arial"/>
          <w:sz w:val="20"/>
          <w:szCs w:val="20"/>
          <w:lang w:eastAsia="es-MX"/>
        </w:rPr>
      </w:pPr>
      <w:r w:rsidRPr="00F636A6">
        <w:rPr>
          <w:rFonts w:ascii="Montserrat" w:eastAsia="Times New Roman" w:hAnsi="Montserrat" w:cs="Arial"/>
          <w:b/>
          <w:bCs/>
          <w:sz w:val="20"/>
          <w:szCs w:val="20"/>
          <w:lang w:eastAsia="es-MX"/>
        </w:rPr>
        <w:t>Transferencia de datos personales.</w:t>
      </w:r>
      <w:r w:rsidRPr="00F636A6">
        <w:rPr>
          <w:rFonts w:ascii="Montserrat" w:eastAsia="Times New Roman" w:hAnsi="Montserrat" w:cs="Arial"/>
          <w:sz w:val="20"/>
          <w:szCs w:val="20"/>
          <w:lang w:eastAsia="es-MX"/>
        </w:rPr>
        <w:t xml:space="preserve"> </w:t>
      </w:r>
    </w:p>
    <w:p w14:paraId="6D80567F" w14:textId="77777777" w:rsidR="00FC4224" w:rsidRPr="00F636A6" w:rsidRDefault="00FC4224" w:rsidP="00FC4224">
      <w:pPr>
        <w:shd w:val="clear" w:color="auto" w:fill="FFFFFF"/>
        <w:ind w:right="240"/>
        <w:jc w:val="both"/>
        <w:rPr>
          <w:rFonts w:ascii="Montserrat" w:eastAsia="Times New Roman" w:hAnsi="Montserrat" w:cs="Arial"/>
          <w:color w:val="000000"/>
          <w:sz w:val="20"/>
          <w:szCs w:val="20"/>
          <w:lang w:eastAsia="es-MX"/>
        </w:rPr>
      </w:pPr>
    </w:p>
    <w:p w14:paraId="6F834849" w14:textId="77777777" w:rsidR="00FC4224" w:rsidRPr="00F636A6" w:rsidRDefault="00FC4224" w:rsidP="00FC4224">
      <w:pPr>
        <w:shd w:val="clear" w:color="auto" w:fill="FFFFFF"/>
        <w:jc w:val="both"/>
        <w:rPr>
          <w:rFonts w:ascii="Montserrat" w:eastAsia="Times New Roman" w:hAnsi="Montserrat" w:cs="Arial"/>
          <w:sz w:val="20"/>
          <w:szCs w:val="20"/>
          <w:lang w:eastAsia="es-MX"/>
        </w:rPr>
      </w:pPr>
      <w:r w:rsidRPr="00F636A6">
        <w:rPr>
          <w:rFonts w:ascii="Montserrat" w:eastAsia="Times New Roman" w:hAnsi="Montserrat" w:cs="Arial"/>
          <w:sz w:val="20"/>
          <w:szCs w:val="20"/>
          <w:lang w:eastAsia="es-MX"/>
        </w:rPr>
        <w:t xml:space="preserve">Le informamos que sus datos personales son compartidos </w:t>
      </w:r>
      <w:r w:rsidR="00B4079F" w:rsidRPr="00F636A6">
        <w:rPr>
          <w:rFonts w:ascii="Montserrat" w:eastAsia="Times New Roman" w:hAnsi="Montserrat" w:cs="Arial"/>
          <w:sz w:val="20"/>
          <w:szCs w:val="20"/>
          <w:lang w:eastAsia="es-MX"/>
        </w:rPr>
        <w:t xml:space="preserve">con la Dirección de Turismo y Desarrollo Económico del Ayuntamiento de Veracruz con la finalidad </w:t>
      </w:r>
      <w:r w:rsidRPr="00F636A6">
        <w:rPr>
          <w:rFonts w:ascii="Montserrat" w:eastAsia="Times New Roman" w:hAnsi="Montserrat" w:cs="Arial"/>
          <w:sz w:val="20"/>
          <w:szCs w:val="20"/>
          <w:lang w:eastAsia="es-MX"/>
        </w:rPr>
        <w:t>de generar datos y estadísticas sob</w:t>
      </w:r>
      <w:r w:rsidR="00B4079F" w:rsidRPr="00F636A6">
        <w:rPr>
          <w:rFonts w:ascii="Montserrat" w:eastAsia="Times New Roman" w:hAnsi="Montserrat" w:cs="Arial"/>
          <w:sz w:val="20"/>
          <w:szCs w:val="20"/>
          <w:lang w:eastAsia="es-MX"/>
        </w:rPr>
        <w:t>re las vinculaciones realizadas así como con la Dirección de Comercio del Ayuntamiento de Veracruz con la finalidad de llevar un registro de los permisos de comercio que se otorgan a  los jóvenes emprendedores en el Municipio.</w:t>
      </w:r>
    </w:p>
    <w:p w14:paraId="1A791CEC" w14:textId="77777777" w:rsidR="00FC4224" w:rsidRPr="00F636A6" w:rsidRDefault="00FC4224" w:rsidP="00FC4224">
      <w:pPr>
        <w:shd w:val="clear" w:color="auto" w:fill="FFFFFF"/>
        <w:ind w:right="240"/>
        <w:jc w:val="both"/>
        <w:rPr>
          <w:rFonts w:ascii="Montserrat" w:eastAsia="Times New Roman" w:hAnsi="Montserrat" w:cs="Arial"/>
          <w:color w:val="000000"/>
          <w:sz w:val="20"/>
          <w:szCs w:val="20"/>
          <w:lang w:eastAsia="es-MX"/>
        </w:rPr>
      </w:pPr>
    </w:p>
    <w:p w14:paraId="33573BB6" w14:textId="77777777" w:rsidR="00FC4224" w:rsidRPr="00F636A6" w:rsidRDefault="00FC4224" w:rsidP="00FC4224">
      <w:pPr>
        <w:shd w:val="clear" w:color="auto" w:fill="FFFFFF"/>
        <w:ind w:right="240"/>
        <w:jc w:val="both"/>
        <w:rPr>
          <w:rFonts w:ascii="Montserrat" w:eastAsia="Times New Roman" w:hAnsi="Montserrat" w:cs="Arial"/>
          <w:b/>
          <w:color w:val="000000"/>
          <w:sz w:val="20"/>
          <w:szCs w:val="20"/>
          <w:lang w:eastAsia="es-MX"/>
        </w:rPr>
      </w:pPr>
      <w:r w:rsidRPr="00F636A6">
        <w:rPr>
          <w:rFonts w:ascii="Montserrat" w:eastAsia="Times New Roman" w:hAnsi="Montserrat" w:cs="Arial"/>
          <w:b/>
          <w:color w:val="000000"/>
          <w:sz w:val="20"/>
          <w:szCs w:val="20"/>
          <w:lang w:eastAsia="es-MX"/>
        </w:rPr>
        <w:t>Derechos ARCO</w:t>
      </w:r>
    </w:p>
    <w:p w14:paraId="349A94E0" w14:textId="77777777" w:rsidR="00D1262C" w:rsidRPr="00F636A6" w:rsidRDefault="00D1262C" w:rsidP="00FC4224">
      <w:pPr>
        <w:shd w:val="clear" w:color="auto" w:fill="FFFFFF"/>
        <w:ind w:right="240"/>
        <w:jc w:val="both"/>
        <w:rPr>
          <w:rFonts w:ascii="Montserrat" w:eastAsia="Times New Roman" w:hAnsi="Montserrat" w:cs="Arial"/>
          <w:b/>
          <w:color w:val="000000"/>
          <w:sz w:val="20"/>
          <w:szCs w:val="20"/>
          <w:lang w:eastAsia="es-MX"/>
        </w:rPr>
      </w:pPr>
    </w:p>
    <w:p w14:paraId="294E3476" w14:textId="77777777" w:rsidR="00FC4224" w:rsidRPr="00F636A6" w:rsidRDefault="00FC4224" w:rsidP="00FC4224">
      <w:pPr>
        <w:jc w:val="both"/>
        <w:rPr>
          <w:rFonts w:ascii="Montserrat" w:eastAsia="Times New Roman" w:hAnsi="Montserrat" w:cs="Arial"/>
          <w:sz w:val="20"/>
          <w:szCs w:val="20"/>
          <w:lang w:eastAsia="es-MX"/>
        </w:rPr>
      </w:pPr>
      <w:r w:rsidRPr="00F636A6">
        <w:rPr>
          <w:rFonts w:ascii="Montserrat" w:eastAsia="Times New Roman" w:hAnsi="Montserrat" w:cs="Arial"/>
          <w:sz w:val="20"/>
          <w:szCs w:val="20"/>
          <w:lang w:eastAsia="es-MX"/>
        </w:rPr>
        <w:t xml:space="preserve">Usted tiene derecho a conocer qué datos personales se tienen de usted, para qué se utilizan y las condiciones del uso que les damos (Acceso). Asimismo, es su derecho solicitar la corrección de su información personal en caso de que esté desactualizada, sea inexacta o incompleta (Rectificación); que la eliminemos de nuestros registros o </w:t>
      </w:r>
      <w:r w:rsidRPr="00F636A6">
        <w:rPr>
          <w:rFonts w:ascii="Montserrat" w:eastAsia="Times New Roman" w:hAnsi="Montserrat" w:cs="Arial"/>
          <w:sz w:val="20"/>
          <w:szCs w:val="20"/>
          <w:lang w:eastAsia="es-MX"/>
        </w:rPr>
        <w:lastRenderedPageBreak/>
        <w:t xml:space="preserve">bases de datos cuando considere que la misma no está siendo utilizada conforme a los principios, deberes y obligaciones previstas en la ley (Cancelación); así como oponerse al uso de sus datos personales para fines específicos (Oposición). Estos derechos se conocen como derechos ARCO. </w:t>
      </w:r>
    </w:p>
    <w:p w14:paraId="383F599A" w14:textId="77777777" w:rsidR="00FC4224" w:rsidRPr="00F636A6" w:rsidRDefault="00FC4224" w:rsidP="00FC4224">
      <w:pPr>
        <w:jc w:val="both"/>
        <w:rPr>
          <w:rFonts w:ascii="Montserrat" w:eastAsia="Times New Roman" w:hAnsi="Montserrat" w:cs="Arial"/>
          <w:sz w:val="20"/>
          <w:szCs w:val="20"/>
          <w:lang w:eastAsia="es-MX"/>
        </w:rPr>
      </w:pPr>
    </w:p>
    <w:p w14:paraId="715D2E67" w14:textId="728A2409" w:rsidR="00FC4224" w:rsidRPr="00F636A6" w:rsidRDefault="00FC4224" w:rsidP="00FC4224">
      <w:pPr>
        <w:jc w:val="both"/>
        <w:rPr>
          <w:rFonts w:ascii="Montserrat" w:eastAsia="Times New Roman" w:hAnsi="Montserrat" w:cs="Arial"/>
          <w:sz w:val="20"/>
          <w:szCs w:val="20"/>
          <w:lang w:eastAsia="es-MX"/>
        </w:rPr>
      </w:pPr>
      <w:r w:rsidRPr="00F636A6">
        <w:rPr>
          <w:rFonts w:ascii="Montserrat" w:eastAsia="Times New Roman" w:hAnsi="Montserrat" w:cs="Arial"/>
          <w:sz w:val="20"/>
          <w:szCs w:val="20"/>
          <w:lang w:eastAsia="es-MX"/>
        </w:rPr>
        <w:t>Para el ejercicio de cualquiera de los derechos ARCO, usted podrá presentar solicitud por escrito ante la Unidad de Transparencia, formato electrónico disponible en el</w:t>
      </w:r>
      <w:r w:rsidR="00ED6A23" w:rsidRPr="00F636A6">
        <w:rPr>
          <w:rFonts w:ascii="Montserrat" w:eastAsia="Times New Roman" w:hAnsi="Montserrat" w:cs="Arial"/>
          <w:sz w:val="20"/>
          <w:szCs w:val="20"/>
          <w:lang w:eastAsia="es-MX"/>
        </w:rPr>
        <w:t xml:space="preserve"> </w:t>
      </w:r>
      <w:r w:rsidRPr="00F636A6">
        <w:rPr>
          <w:rFonts w:ascii="Montserrat" w:eastAsia="Times New Roman" w:hAnsi="Montserrat" w:cs="Arial"/>
          <w:sz w:val="20"/>
          <w:szCs w:val="20"/>
          <w:lang w:eastAsia="es-MX"/>
        </w:rPr>
        <w:t>link</w:t>
      </w:r>
      <w:r w:rsidR="00ED6A23" w:rsidRPr="00F636A6">
        <w:rPr>
          <w:rFonts w:ascii="Montserrat" w:hAnsi="Montserrat"/>
          <w:sz w:val="20"/>
          <w:szCs w:val="20"/>
        </w:rPr>
        <w:t xml:space="preserve"> </w:t>
      </w:r>
      <w:hyperlink r:id="rId8" w:history="1">
        <w:r w:rsidR="00AF4A3F" w:rsidRPr="00F636A6">
          <w:rPr>
            <w:rStyle w:val="Hipervnculo"/>
            <w:rFonts w:ascii="Montserrat" w:hAnsi="Montserrat" w:cs="Arial"/>
            <w:sz w:val="20"/>
            <w:szCs w:val="20"/>
          </w:rPr>
          <w:t>www.veracruzmunicipio.gob.mx</w:t>
        </w:r>
      </w:hyperlink>
      <w:r w:rsidR="00ED6A23" w:rsidRPr="00F636A6">
        <w:rPr>
          <w:rFonts w:ascii="Montserrat" w:hAnsi="Montserrat" w:cs="Arial"/>
          <w:sz w:val="20"/>
          <w:szCs w:val="20"/>
        </w:rPr>
        <w:t xml:space="preserve"> </w:t>
      </w:r>
      <w:r w:rsidRPr="00F636A6">
        <w:rPr>
          <w:rFonts w:ascii="Montserrat" w:eastAsia="Times New Roman" w:hAnsi="Montserrat" w:cs="Arial"/>
          <w:sz w:val="20"/>
          <w:szCs w:val="20"/>
          <w:lang w:eastAsia="es-MX"/>
        </w:rPr>
        <w:t xml:space="preserve">, vía Plataforma Nacional Transparencia disponible en </w:t>
      </w:r>
      <w:hyperlink r:id="rId9" w:history="1">
        <w:r w:rsidRPr="00F636A6">
          <w:rPr>
            <w:rStyle w:val="Hipervnculo"/>
            <w:rFonts w:ascii="Montserrat" w:eastAsia="Times New Roman" w:hAnsi="Montserrat" w:cs="Arial"/>
            <w:sz w:val="20"/>
            <w:szCs w:val="20"/>
            <w:lang w:eastAsia="es-MX"/>
          </w:rPr>
          <w:t>http://www.plataformadetransparencia.org.mx/web/guest/inicio</w:t>
        </w:r>
      </w:hyperlink>
      <w:r w:rsidRPr="00F636A6">
        <w:rPr>
          <w:rFonts w:ascii="Montserrat" w:eastAsia="Times New Roman" w:hAnsi="Montserrat" w:cs="Arial"/>
          <w:sz w:val="20"/>
          <w:szCs w:val="20"/>
          <w:lang w:eastAsia="es-MX"/>
        </w:rPr>
        <w:t xml:space="preserve">, o por correo electrónico </w:t>
      </w:r>
      <w:r w:rsidRPr="00F636A6">
        <w:rPr>
          <w:rFonts w:ascii="Montserrat" w:hAnsi="Montserrat" w:cs="Arial"/>
          <w:sz w:val="20"/>
          <w:szCs w:val="20"/>
        </w:rPr>
        <w:t>transparencia</w:t>
      </w:r>
      <w:r w:rsidRPr="00F636A6">
        <w:rPr>
          <w:rFonts w:ascii="Montserrat" w:hAnsi="Montserrat" w:cs="Arial"/>
          <w:sz w:val="20"/>
          <w:szCs w:val="20"/>
          <w:shd w:val="clear" w:color="auto" w:fill="FFFFFF"/>
        </w:rPr>
        <w:t>@</w:t>
      </w:r>
      <w:r w:rsidRPr="00F636A6">
        <w:rPr>
          <w:rFonts w:ascii="Montserrat" w:hAnsi="Montserrat" w:cs="Arial"/>
          <w:sz w:val="20"/>
          <w:szCs w:val="20"/>
        </w:rPr>
        <w:t>veracruzmunicipio.gob.mx</w:t>
      </w:r>
    </w:p>
    <w:p w14:paraId="1ECA0DDF" w14:textId="77777777" w:rsidR="00FC4224" w:rsidRPr="00F636A6" w:rsidRDefault="00FC4224" w:rsidP="00FC4224">
      <w:pPr>
        <w:jc w:val="both"/>
        <w:rPr>
          <w:rFonts w:ascii="Montserrat" w:eastAsia="Times New Roman" w:hAnsi="Montserrat" w:cs="Arial"/>
          <w:sz w:val="20"/>
          <w:szCs w:val="20"/>
          <w:lang w:eastAsia="es-MX"/>
        </w:rPr>
      </w:pPr>
    </w:p>
    <w:p w14:paraId="4882DF94" w14:textId="77777777" w:rsidR="00FC4224" w:rsidRPr="00F636A6" w:rsidRDefault="00FC4224" w:rsidP="00FC4224">
      <w:pPr>
        <w:jc w:val="both"/>
        <w:rPr>
          <w:rFonts w:ascii="Montserrat" w:eastAsia="Times New Roman" w:hAnsi="Montserrat" w:cs="Arial"/>
          <w:sz w:val="20"/>
          <w:szCs w:val="20"/>
          <w:lang w:eastAsia="es-MX"/>
        </w:rPr>
      </w:pPr>
      <w:r w:rsidRPr="00F636A6">
        <w:rPr>
          <w:rFonts w:ascii="Montserrat" w:eastAsia="Times New Roman" w:hAnsi="Montserrat" w:cs="Arial"/>
          <w:sz w:val="20"/>
          <w:szCs w:val="20"/>
          <w:lang w:eastAsia="es-MX"/>
        </w:rPr>
        <w:t>Los requisitos que debe cumplir son:</w:t>
      </w:r>
    </w:p>
    <w:p w14:paraId="5FC81A1D" w14:textId="77777777" w:rsidR="00FC4224" w:rsidRPr="00F636A6" w:rsidRDefault="00FC4224" w:rsidP="00FC4224">
      <w:pPr>
        <w:jc w:val="both"/>
        <w:rPr>
          <w:rFonts w:ascii="Montserrat" w:eastAsia="Times New Roman" w:hAnsi="Montserrat" w:cs="Arial"/>
          <w:sz w:val="20"/>
          <w:szCs w:val="20"/>
          <w:lang w:eastAsia="es-MX"/>
        </w:rPr>
      </w:pPr>
    </w:p>
    <w:p w14:paraId="1A9EB336" w14:textId="77777777" w:rsidR="00FC4224" w:rsidRPr="00F636A6" w:rsidRDefault="00FC4224" w:rsidP="00FC4224">
      <w:pPr>
        <w:pStyle w:val="Prrafodelista"/>
        <w:numPr>
          <w:ilvl w:val="0"/>
          <w:numId w:val="1"/>
        </w:numPr>
        <w:jc w:val="both"/>
        <w:rPr>
          <w:rFonts w:ascii="Montserrat" w:eastAsia="Times New Roman" w:hAnsi="Montserrat" w:cs="Arial"/>
          <w:sz w:val="20"/>
          <w:szCs w:val="20"/>
          <w:lang w:eastAsia="es-MX"/>
        </w:rPr>
      </w:pPr>
      <w:r w:rsidRPr="00F636A6">
        <w:rPr>
          <w:rFonts w:ascii="Montserrat" w:eastAsia="Times New Roman" w:hAnsi="Montserrat" w:cs="Arial"/>
          <w:sz w:val="20"/>
          <w:szCs w:val="20"/>
          <w:lang w:eastAsia="es-MX"/>
        </w:rPr>
        <w:t>El nombre del titular y su domicilio o cualquier otro medio para recibir notificaciones;</w:t>
      </w:r>
    </w:p>
    <w:p w14:paraId="554DEEF0" w14:textId="77777777" w:rsidR="00FC4224" w:rsidRPr="00F636A6" w:rsidRDefault="00FC4224" w:rsidP="00FC4224">
      <w:pPr>
        <w:pStyle w:val="Prrafodelista"/>
        <w:numPr>
          <w:ilvl w:val="0"/>
          <w:numId w:val="1"/>
        </w:numPr>
        <w:jc w:val="both"/>
        <w:rPr>
          <w:rFonts w:ascii="Montserrat" w:eastAsia="Times New Roman" w:hAnsi="Montserrat" w:cs="Arial"/>
          <w:sz w:val="20"/>
          <w:szCs w:val="20"/>
          <w:lang w:eastAsia="es-MX"/>
        </w:rPr>
      </w:pPr>
      <w:r w:rsidRPr="00F636A6">
        <w:rPr>
          <w:rFonts w:ascii="Montserrat" w:eastAsia="Times New Roman" w:hAnsi="Montserrat" w:cs="Arial"/>
          <w:sz w:val="20"/>
          <w:szCs w:val="20"/>
          <w:lang w:eastAsia="es-MX"/>
        </w:rPr>
        <w:t>Los documentos que acrediten la identidad del titular, y en su caso, la personalidad e identidad de su representante;</w:t>
      </w:r>
    </w:p>
    <w:p w14:paraId="29D4629A" w14:textId="77777777" w:rsidR="00FC4224" w:rsidRPr="00F636A6" w:rsidRDefault="00FC4224" w:rsidP="00FC4224">
      <w:pPr>
        <w:pStyle w:val="Prrafodelista"/>
        <w:numPr>
          <w:ilvl w:val="0"/>
          <w:numId w:val="1"/>
        </w:numPr>
        <w:jc w:val="both"/>
        <w:rPr>
          <w:rFonts w:ascii="Montserrat" w:eastAsia="Times New Roman" w:hAnsi="Montserrat" w:cs="Arial"/>
          <w:sz w:val="20"/>
          <w:szCs w:val="20"/>
          <w:lang w:eastAsia="es-MX"/>
        </w:rPr>
      </w:pPr>
      <w:r w:rsidRPr="00F636A6">
        <w:rPr>
          <w:rFonts w:ascii="Montserrat" w:eastAsia="Times New Roman" w:hAnsi="Montserrat" w:cs="Arial"/>
          <w:sz w:val="20"/>
          <w:szCs w:val="20"/>
          <w:lang w:eastAsia="es-MX"/>
        </w:rPr>
        <w:t>De ser posible, el área responsable que trata los datos personales;</w:t>
      </w:r>
    </w:p>
    <w:p w14:paraId="53D7799F" w14:textId="77777777" w:rsidR="00FC4224" w:rsidRPr="00F636A6" w:rsidRDefault="00FC4224" w:rsidP="00FC4224">
      <w:pPr>
        <w:pStyle w:val="Prrafodelista"/>
        <w:numPr>
          <w:ilvl w:val="0"/>
          <w:numId w:val="1"/>
        </w:numPr>
        <w:jc w:val="both"/>
        <w:rPr>
          <w:rFonts w:ascii="Montserrat" w:eastAsia="Times New Roman" w:hAnsi="Montserrat" w:cs="Arial"/>
          <w:sz w:val="20"/>
          <w:szCs w:val="20"/>
          <w:lang w:eastAsia="es-MX"/>
        </w:rPr>
      </w:pPr>
      <w:r w:rsidRPr="00F636A6">
        <w:rPr>
          <w:rFonts w:ascii="Montserrat" w:eastAsia="Times New Roman" w:hAnsi="Montserrat" w:cs="Arial"/>
          <w:sz w:val="20"/>
          <w:szCs w:val="20"/>
          <w:lang w:eastAsia="es-MX"/>
        </w:rPr>
        <w:t>La descripción clara y precisa de los datos personales respecto de los que se busca ejercer alguno de los derechos ARCO, salvo que se trate del derecho de acceso;</w:t>
      </w:r>
    </w:p>
    <w:p w14:paraId="0C61B423" w14:textId="77777777" w:rsidR="00FC4224" w:rsidRPr="00F636A6" w:rsidRDefault="00FC4224" w:rsidP="00FC4224">
      <w:pPr>
        <w:pStyle w:val="Prrafodelista"/>
        <w:numPr>
          <w:ilvl w:val="0"/>
          <w:numId w:val="1"/>
        </w:numPr>
        <w:jc w:val="both"/>
        <w:rPr>
          <w:rFonts w:ascii="Montserrat" w:eastAsia="Times New Roman" w:hAnsi="Montserrat" w:cs="Arial"/>
          <w:sz w:val="20"/>
          <w:szCs w:val="20"/>
          <w:lang w:eastAsia="es-MX"/>
        </w:rPr>
      </w:pPr>
      <w:r w:rsidRPr="00F636A6">
        <w:rPr>
          <w:rFonts w:ascii="Montserrat" w:eastAsia="Times New Roman" w:hAnsi="Montserrat" w:cs="Arial"/>
          <w:sz w:val="20"/>
          <w:szCs w:val="20"/>
          <w:lang w:eastAsia="es-MX"/>
        </w:rPr>
        <w:t>La descripción del derecho ARCO que se pretende ejercer, o bien, lo que solicita el titular;  y</w:t>
      </w:r>
    </w:p>
    <w:p w14:paraId="1B48615C" w14:textId="77777777" w:rsidR="00FC4224" w:rsidRPr="00F636A6" w:rsidRDefault="00FC4224" w:rsidP="00FC4224">
      <w:pPr>
        <w:pStyle w:val="Prrafodelista"/>
        <w:numPr>
          <w:ilvl w:val="0"/>
          <w:numId w:val="1"/>
        </w:numPr>
        <w:jc w:val="both"/>
        <w:rPr>
          <w:rFonts w:ascii="Montserrat" w:eastAsia="Times New Roman" w:hAnsi="Montserrat" w:cs="Arial"/>
          <w:sz w:val="20"/>
          <w:szCs w:val="20"/>
          <w:lang w:eastAsia="es-MX"/>
        </w:rPr>
      </w:pPr>
      <w:r w:rsidRPr="00F636A6">
        <w:rPr>
          <w:rFonts w:ascii="Montserrat" w:eastAsia="Times New Roman" w:hAnsi="Montserrat" w:cs="Arial"/>
          <w:sz w:val="20"/>
          <w:szCs w:val="20"/>
          <w:lang w:eastAsia="es-MX"/>
        </w:rPr>
        <w:t>Cualquier otro elemento o documento que facilite la localización de los datos personales, en su caso.</w:t>
      </w:r>
    </w:p>
    <w:p w14:paraId="42CBB434" w14:textId="77777777" w:rsidR="00FC4224" w:rsidRPr="00F636A6" w:rsidRDefault="00FC4224" w:rsidP="00FC4224">
      <w:pPr>
        <w:pStyle w:val="Prrafodelista"/>
        <w:jc w:val="both"/>
        <w:rPr>
          <w:rFonts w:ascii="Montserrat" w:eastAsia="Times New Roman" w:hAnsi="Montserrat" w:cs="Arial"/>
          <w:sz w:val="20"/>
          <w:szCs w:val="20"/>
          <w:lang w:eastAsia="es-MX"/>
        </w:rPr>
      </w:pPr>
    </w:p>
    <w:p w14:paraId="1BCD080F" w14:textId="77777777" w:rsidR="00FC4224" w:rsidRPr="00F636A6" w:rsidRDefault="00FC4224" w:rsidP="00FC4224">
      <w:pPr>
        <w:jc w:val="both"/>
        <w:rPr>
          <w:rFonts w:ascii="Montserrat" w:eastAsia="Times New Roman" w:hAnsi="Montserrat" w:cs="Arial"/>
          <w:sz w:val="20"/>
          <w:szCs w:val="20"/>
          <w:lang w:eastAsia="es-MX"/>
        </w:rPr>
      </w:pPr>
      <w:r w:rsidRPr="00F636A6">
        <w:rPr>
          <w:rFonts w:ascii="Montserrat" w:eastAsia="Times New Roman" w:hAnsi="Montserrat" w:cs="Arial"/>
          <w:sz w:val="20"/>
          <w:szCs w:val="20"/>
          <w:lang w:eastAsia="es-MX"/>
        </w:rPr>
        <w:t>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le causaría, o bien, si la oposición es parcial, debe indicar las finalidades específicas con las que se no está de acuerdo, siempre que no sea un requisito obligatorio.</w:t>
      </w:r>
    </w:p>
    <w:p w14:paraId="23BAE0C5" w14:textId="77777777" w:rsidR="00FC4224" w:rsidRPr="00F636A6" w:rsidRDefault="00FC4224" w:rsidP="00FC4224">
      <w:pPr>
        <w:jc w:val="both"/>
        <w:rPr>
          <w:rFonts w:ascii="Montserrat" w:eastAsia="Times New Roman" w:hAnsi="Montserrat" w:cs="Arial"/>
          <w:sz w:val="20"/>
          <w:szCs w:val="20"/>
          <w:lang w:eastAsia="es-MX"/>
        </w:rPr>
      </w:pPr>
    </w:p>
    <w:p w14:paraId="534DBDAE" w14:textId="77777777" w:rsidR="00FC4224" w:rsidRPr="00F636A6" w:rsidRDefault="00FC4224" w:rsidP="00FC4224">
      <w:pPr>
        <w:jc w:val="both"/>
        <w:rPr>
          <w:rFonts w:ascii="Montserrat" w:eastAsia="Times New Roman" w:hAnsi="Montserrat" w:cs="Arial"/>
          <w:sz w:val="20"/>
          <w:szCs w:val="20"/>
          <w:lang w:eastAsia="es-MX"/>
        </w:rPr>
      </w:pPr>
      <w:r w:rsidRPr="00F636A6">
        <w:rPr>
          <w:rFonts w:ascii="Montserrat" w:eastAsia="Times New Roman" w:hAnsi="Montserrat" w:cs="Arial"/>
          <w:sz w:val="20"/>
          <w:szCs w:val="20"/>
          <w:lang w:eastAsia="es-MX"/>
        </w:rPr>
        <w:t xml:space="preserve">La Unidad de Transparencia responderá en el domicilio o medio que el titular de los datos personales designe en su solicitud, en un plazo de 15 días hábiles, que puede ser ampliado por 10 días hábiles más previa notificación. La respuesta indicará si la solicitud de acceso, rectificación, cancelación u oposición es procedente y, en su caso, hará efectivo dentro de los 15 días hábiles siguientes a la fecha en que comunique la respuesta. </w:t>
      </w:r>
    </w:p>
    <w:p w14:paraId="6872AD6D" w14:textId="77777777" w:rsidR="00FC4224" w:rsidRPr="00F636A6" w:rsidRDefault="00FC4224" w:rsidP="00FC4224">
      <w:pPr>
        <w:jc w:val="both"/>
        <w:rPr>
          <w:rFonts w:ascii="Montserrat" w:eastAsia="Times New Roman" w:hAnsi="Montserrat" w:cs="Arial"/>
          <w:sz w:val="20"/>
          <w:szCs w:val="20"/>
          <w:lang w:eastAsia="es-MX"/>
        </w:rPr>
      </w:pPr>
    </w:p>
    <w:p w14:paraId="12741A0C" w14:textId="77777777" w:rsidR="00FC4224" w:rsidRPr="00F636A6" w:rsidRDefault="00FC4224" w:rsidP="00FC4224">
      <w:pPr>
        <w:jc w:val="both"/>
        <w:rPr>
          <w:rFonts w:ascii="Montserrat" w:eastAsia="Times New Roman" w:hAnsi="Montserrat" w:cs="Arial"/>
          <w:b/>
          <w:sz w:val="20"/>
          <w:szCs w:val="20"/>
          <w:lang w:eastAsia="es-MX"/>
        </w:rPr>
      </w:pPr>
      <w:r w:rsidRPr="00F636A6">
        <w:rPr>
          <w:rFonts w:ascii="Montserrat" w:eastAsia="Times New Roman" w:hAnsi="Montserrat" w:cs="Arial"/>
          <w:b/>
          <w:sz w:val="20"/>
          <w:szCs w:val="20"/>
          <w:lang w:eastAsia="es-MX"/>
        </w:rPr>
        <w:t xml:space="preserve">Datos de la Unidad de Transparencia </w:t>
      </w:r>
    </w:p>
    <w:p w14:paraId="0B1803F9" w14:textId="77777777" w:rsidR="00FC4224" w:rsidRPr="00F636A6" w:rsidRDefault="00FC4224" w:rsidP="00FC4224">
      <w:pPr>
        <w:jc w:val="both"/>
        <w:rPr>
          <w:rFonts w:ascii="Montserrat" w:eastAsia="Times New Roman" w:hAnsi="Montserrat" w:cs="Arial"/>
          <w:sz w:val="20"/>
          <w:szCs w:val="20"/>
          <w:lang w:eastAsia="es-MX"/>
        </w:rPr>
      </w:pPr>
      <w:r w:rsidRPr="00F636A6">
        <w:rPr>
          <w:rFonts w:ascii="Montserrat" w:eastAsia="Times New Roman" w:hAnsi="Montserrat" w:cs="Arial"/>
          <w:sz w:val="20"/>
          <w:szCs w:val="20"/>
          <w:lang w:eastAsia="es-MX"/>
        </w:rPr>
        <w:t>Domicilio: Calle Zaragoza sin número, Colonia Centro, Veracruz, Veracruz, C.P. 91700</w:t>
      </w:r>
    </w:p>
    <w:p w14:paraId="335D111E" w14:textId="05B28567" w:rsidR="00FC4224" w:rsidRPr="00F636A6" w:rsidRDefault="00FC4224" w:rsidP="00FC4224">
      <w:pPr>
        <w:jc w:val="both"/>
        <w:rPr>
          <w:rFonts w:ascii="Montserrat" w:eastAsia="Times New Roman" w:hAnsi="Montserrat" w:cs="Arial"/>
          <w:sz w:val="20"/>
          <w:szCs w:val="20"/>
          <w:lang w:eastAsia="es-MX"/>
        </w:rPr>
      </w:pPr>
      <w:r w:rsidRPr="00F636A6">
        <w:rPr>
          <w:rFonts w:ascii="Montserrat" w:eastAsia="Times New Roman" w:hAnsi="Montserrat" w:cs="Arial"/>
          <w:sz w:val="20"/>
          <w:szCs w:val="20"/>
          <w:lang w:eastAsia="es-MX"/>
        </w:rPr>
        <w:t>Teléfono: (22</w:t>
      </w:r>
      <w:r w:rsidR="005C337A" w:rsidRPr="00F636A6">
        <w:rPr>
          <w:rFonts w:ascii="Montserrat" w:eastAsia="Times New Roman" w:hAnsi="Montserrat" w:cs="Arial"/>
          <w:sz w:val="20"/>
          <w:szCs w:val="20"/>
          <w:lang w:eastAsia="es-MX"/>
        </w:rPr>
        <w:t>9</w:t>
      </w:r>
      <w:r w:rsidRPr="00F636A6">
        <w:rPr>
          <w:rFonts w:ascii="Montserrat" w:eastAsia="Times New Roman" w:hAnsi="Montserrat" w:cs="Arial"/>
          <w:sz w:val="20"/>
          <w:szCs w:val="20"/>
          <w:lang w:eastAsia="es-MX"/>
        </w:rPr>
        <w:t xml:space="preserve">) </w:t>
      </w:r>
      <w:r w:rsidR="005C337A" w:rsidRPr="00F636A6">
        <w:rPr>
          <w:rFonts w:ascii="Montserrat" w:eastAsia="Times New Roman" w:hAnsi="Montserrat" w:cs="Arial"/>
          <w:sz w:val="20"/>
          <w:szCs w:val="20"/>
          <w:lang w:eastAsia="es-MX"/>
        </w:rPr>
        <w:t>200 20 51</w:t>
      </w:r>
    </w:p>
    <w:p w14:paraId="14668571" w14:textId="77777777" w:rsidR="00FC4224" w:rsidRPr="00F636A6" w:rsidRDefault="00FC4224" w:rsidP="00FC4224">
      <w:pPr>
        <w:jc w:val="both"/>
        <w:rPr>
          <w:rFonts w:ascii="Montserrat" w:eastAsia="Times New Roman" w:hAnsi="Montserrat" w:cs="Arial"/>
          <w:sz w:val="20"/>
          <w:szCs w:val="20"/>
          <w:lang w:eastAsia="es-MX"/>
        </w:rPr>
      </w:pPr>
      <w:r w:rsidRPr="00F636A6">
        <w:rPr>
          <w:rFonts w:ascii="Montserrat" w:eastAsia="Times New Roman" w:hAnsi="Montserrat" w:cs="Arial"/>
          <w:sz w:val="20"/>
          <w:szCs w:val="20"/>
          <w:lang w:eastAsia="es-MX"/>
        </w:rPr>
        <w:t xml:space="preserve">Correo electrónico institucional: </w:t>
      </w:r>
      <w:r w:rsidRPr="00F636A6">
        <w:rPr>
          <w:rFonts w:ascii="Montserrat" w:hAnsi="Montserrat" w:cs="Arial"/>
          <w:sz w:val="20"/>
          <w:szCs w:val="20"/>
        </w:rPr>
        <w:t>transparencia</w:t>
      </w:r>
      <w:r w:rsidRPr="00F636A6">
        <w:rPr>
          <w:rFonts w:ascii="Montserrat" w:hAnsi="Montserrat" w:cs="Arial"/>
          <w:sz w:val="20"/>
          <w:szCs w:val="20"/>
          <w:shd w:val="clear" w:color="auto" w:fill="FFFFFF"/>
        </w:rPr>
        <w:t>@</w:t>
      </w:r>
      <w:r w:rsidRPr="00F636A6">
        <w:rPr>
          <w:rFonts w:ascii="Montserrat" w:hAnsi="Montserrat" w:cs="Arial"/>
          <w:sz w:val="20"/>
          <w:szCs w:val="20"/>
        </w:rPr>
        <w:t>veracruzmunicipio.gob.mx</w:t>
      </w:r>
    </w:p>
    <w:p w14:paraId="3C19F5DA" w14:textId="77777777" w:rsidR="00FC4224" w:rsidRPr="00F636A6" w:rsidRDefault="00FC4224" w:rsidP="00FC4224">
      <w:pPr>
        <w:jc w:val="both"/>
        <w:rPr>
          <w:rFonts w:ascii="Montserrat" w:eastAsia="Times New Roman" w:hAnsi="Montserrat" w:cs="Arial"/>
          <w:sz w:val="20"/>
          <w:szCs w:val="20"/>
          <w:lang w:eastAsia="es-MX"/>
        </w:rPr>
      </w:pPr>
    </w:p>
    <w:p w14:paraId="4AF96FB5" w14:textId="77777777" w:rsidR="00FC4224" w:rsidRPr="00F636A6" w:rsidRDefault="00FC4224" w:rsidP="00FC4224">
      <w:pPr>
        <w:jc w:val="both"/>
        <w:rPr>
          <w:rFonts w:ascii="Montserrat" w:eastAsia="Times New Roman" w:hAnsi="Montserrat" w:cs="Arial"/>
          <w:b/>
          <w:bCs/>
          <w:sz w:val="20"/>
          <w:szCs w:val="20"/>
          <w:lang w:eastAsia="es-MX"/>
        </w:rPr>
      </w:pPr>
      <w:r w:rsidRPr="00F636A6">
        <w:rPr>
          <w:rFonts w:ascii="Montserrat" w:eastAsia="Times New Roman" w:hAnsi="Montserrat" w:cs="Arial"/>
          <w:b/>
          <w:bCs/>
          <w:sz w:val="20"/>
          <w:szCs w:val="20"/>
          <w:lang w:eastAsia="es-MX"/>
        </w:rPr>
        <w:t>Cambios al Aviso de Privacidad</w:t>
      </w:r>
    </w:p>
    <w:p w14:paraId="215DA716" w14:textId="590929FF" w:rsidR="00DA1535" w:rsidRDefault="00FC4224" w:rsidP="00F636A6">
      <w:pPr>
        <w:shd w:val="clear" w:color="auto" w:fill="FFFFFF"/>
        <w:ind w:right="240"/>
        <w:jc w:val="both"/>
      </w:pPr>
      <w:r w:rsidRPr="00F636A6">
        <w:rPr>
          <w:rFonts w:ascii="Montserrat" w:eastAsia="Times New Roman" w:hAnsi="Montserrat" w:cs="Arial"/>
          <w:sz w:val="20"/>
          <w:szCs w:val="20"/>
          <w:lang w:eastAsia="es-MX"/>
        </w:rPr>
        <w:t xml:space="preserve">En caso de realizar alguna modificación al Aviso de Privacidad, se le hará de su conocimiento vía correo electrónico o bien, a través del portal del Ayuntamiento: </w:t>
      </w:r>
      <w:hyperlink r:id="rId10" w:history="1">
        <w:r w:rsidRPr="00F636A6">
          <w:rPr>
            <w:rStyle w:val="Hipervnculo"/>
            <w:rFonts w:ascii="Montserrat" w:eastAsia="Times New Roman" w:hAnsi="Montserrat" w:cs="Arial"/>
            <w:bCs/>
            <w:sz w:val="20"/>
            <w:szCs w:val="20"/>
            <w:lang w:eastAsia="es-MX"/>
          </w:rPr>
          <w:t>http://www.veracruzmunicipio.gob.mx</w:t>
        </w:r>
      </w:hyperlink>
      <w:r w:rsidRPr="00F636A6">
        <w:rPr>
          <w:rFonts w:ascii="Montserrat" w:eastAsia="Times New Roman" w:hAnsi="Montserrat" w:cs="Arial"/>
          <w:bCs/>
          <w:sz w:val="20"/>
          <w:szCs w:val="20"/>
          <w:lang w:eastAsia="es-MX"/>
        </w:rPr>
        <w:t>.</w:t>
      </w:r>
      <w:bookmarkStart w:id="0" w:name="_GoBack"/>
      <w:bookmarkEnd w:id="0"/>
    </w:p>
    <w:sectPr w:rsidR="00DA1535" w:rsidSect="00F636A6">
      <w:headerReference w:type="default" r:id="rId11"/>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37A99" w14:textId="77777777" w:rsidR="0008211B" w:rsidRDefault="0008211B" w:rsidP="00F636A6">
      <w:r>
        <w:separator/>
      </w:r>
    </w:p>
  </w:endnote>
  <w:endnote w:type="continuationSeparator" w:id="0">
    <w:p w14:paraId="0743969E" w14:textId="77777777" w:rsidR="0008211B" w:rsidRDefault="0008211B" w:rsidP="00F6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30C90" w14:textId="77777777" w:rsidR="0008211B" w:rsidRDefault="0008211B" w:rsidP="00F636A6">
      <w:r>
        <w:separator/>
      </w:r>
    </w:p>
  </w:footnote>
  <w:footnote w:type="continuationSeparator" w:id="0">
    <w:p w14:paraId="4A425357" w14:textId="77777777" w:rsidR="0008211B" w:rsidRDefault="0008211B" w:rsidP="00F63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11163" w14:textId="41E4A51E" w:rsidR="00F636A6" w:rsidRDefault="00F636A6">
    <w:pPr>
      <w:pStyle w:val="Encabezado"/>
    </w:pPr>
    <w:r>
      <w:rPr>
        <w:noProof/>
        <w:lang w:eastAsia="es-MX"/>
      </w:rPr>
      <w:drawing>
        <wp:inline distT="0" distB="0" distL="0" distR="0" wp14:anchorId="146EB1B9" wp14:editId="75A4B928">
          <wp:extent cx="855980" cy="1080135"/>
          <wp:effectExtent l="0" t="0" r="0" b="0"/>
          <wp:docPr id="1"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4"/>
                  <pic:cNvPicPr>
                    <a:picLocks noChangeAspect="1" noChangeArrowheads="1"/>
                  </pic:cNvPicPr>
                </pic:nvPicPr>
                <pic:blipFill>
                  <a:blip r:embed="rId1"/>
                  <a:srcRect l="-71" t="-56" r="-71" b="-56"/>
                  <a:stretch>
                    <a:fillRect/>
                  </a:stretch>
                </pic:blipFill>
                <pic:spPr bwMode="auto">
                  <a:xfrm>
                    <a:off x="0" y="0"/>
                    <a:ext cx="855980" cy="1080135"/>
                  </a:xfrm>
                  <a:prstGeom prst="rect">
                    <a:avLst/>
                  </a:prstGeom>
                </pic:spPr>
              </pic:pic>
            </a:graphicData>
          </a:graphic>
        </wp:inline>
      </w:drawing>
    </w:r>
    <w:r>
      <w:rPr>
        <w:noProof/>
        <w:lang w:eastAsia="es-MX"/>
      </w:rPr>
      <w:drawing>
        <wp:inline distT="0" distB="0" distL="0" distR="0" wp14:anchorId="6007D51A" wp14:editId="278737F7">
          <wp:extent cx="981075" cy="935990"/>
          <wp:effectExtent l="0" t="0" r="0" b="0"/>
          <wp:docPr id="2"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5"/>
                  <pic:cNvPicPr>
                    <a:picLocks noChangeAspect="1" noChangeArrowheads="1"/>
                  </pic:cNvPicPr>
                </pic:nvPicPr>
                <pic:blipFill>
                  <a:blip r:embed="rId2"/>
                  <a:srcRect l="-56" t="-59" r="-56" b="-59"/>
                  <a:stretch>
                    <a:fillRect/>
                  </a:stretch>
                </pic:blipFill>
                <pic:spPr bwMode="auto">
                  <a:xfrm>
                    <a:off x="0" y="0"/>
                    <a:ext cx="981075" cy="9359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B599B"/>
    <w:multiLevelType w:val="hybridMultilevel"/>
    <w:tmpl w:val="B6521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24"/>
    <w:rsid w:val="0008211B"/>
    <w:rsid w:val="0009124D"/>
    <w:rsid w:val="00177294"/>
    <w:rsid w:val="005C337A"/>
    <w:rsid w:val="00A836AE"/>
    <w:rsid w:val="00AF4A3F"/>
    <w:rsid w:val="00B4079F"/>
    <w:rsid w:val="00D1262C"/>
    <w:rsid w:val="00DA1535"/>
    <w:rsid w:val="00DA2380"/>
    <w:rsid w:val="00ED6A23"/>
    <w:rsid w:val="00F636A6"/>
    <w:rsid w:val="00FC42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224"/>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4224"/>
    <w:rPr>
      <w:color w:val="0000FF"/>
      <w:u w:val="single"/>
    </w:rPr>
  </w:style>
  <w:style w:type="paragraph" w:styleId="Prrafodelista">
    <w:name w:val="List Paragraph"/>
    <w:basedOn w:val="Normal"/>
    <w:uiPriority w:val="34"/>
    <w:qFormat/>
    <w:rsid w:val="00FC4224"/>
    <w:pPr>
      <w:ind w:left="720"/>
      <w:contextualSpacing/>
    </w:pPr>
  </w:style>
  <w:style w:type="table" w:styleId="Tablaconcuadrcula">
    <w:name w:val="Table Grid"/>
    <w:basedOn w:val="Tablanormal"/>
    <w:uiPriority w:val="39"/>
    <w:rsid w:val="00FC4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ED6A23"/>
    <w:rPr>
      <w:color w:val="605E5C"/>
      <w:shd w:val="clear" w:color="auto" w:fill="E1DFDD"/>
    </w:rPr>
  </w:style>
  <w:style w:type="paragraph" w:styleId="Encabezado">
    <w:name w:val="header"/>
    <w:basedOn w:val="Normal"/>
    <w:link w:val="EncabezadoCar"/>
    <w:uiPriority w:val="99"/>
    <w:unhideWhenUsed/>
    <w:rsid w:val="00F636A6"/>
    <w:pPr>
      <w:tabs>
        <w:tab w:val="center" w:pos="4419"/>
        <w:tab w:val="right" w:pos="8838"/>
      </w:tabs>
    </w:pPr>
  </w:style>
  <w:style w:type="character" w:customStyle="1" w:styleId="EncabezadoCar">
    <w:name w:val="Encabezado Car"/>
    <w:basedOn w:val="Fuentedeprrafopredeter"/>
    <w:link w:val="Encabezado"/>
    <w:uiPriority w:val="99"/>
    <w:rsid w:val="00F636A6"/>
    <w:rPr>
      <w:rFonts w:ascii="Calibri" w:eastAsia="Calibri" w:hAnsi="Calibri" w:cs="Times New Roman"/>
    </w:rPr>
  </w:style>
  <w:style w:type="paragraph" w:styleId="Piedepgina">
    <w:name w:val="footer"/>
    <w:basedOn w:val="Normal"/>
    <w:link w:val="PiedepginaCar"/>
    <w:uiPriority w:val="99"/>
    <w:unhideWhenUsed/>
    <w:rsid w:val="00F636A6"/>
    <w:pPr>
      <w:tabs>
        <w:tab w:val="center" w:pos="4419"/>
        <w:tab w:val="right" w:pos="8838"/>
      </w:tabs>
    </w:pPr>
  </w:style>
  <w:style w:type="character" w:customStyle="1" w:styleId="PiedepginaCar">
    <w:name w:val="Pie de página Car"/>
    <w:basedOn w:val="Fuentedeprrafopredeter"/>
    <w:link w:val="Piedepgina"/>
    <w:uiPriority w:val="99"/>
    <w:rsid w:val="00F636A6"/>
    <w:rPr>
      <w:rFonts w:ascii="Calibri" w:eastAsia="Calibri" w:hAnsi="Calibri" w:cs="Times New Roman"/>
    </w:rPr>
  </w:style>
  <w:style w:type="paragraph" w:styleId="Textodeglobo">
    <w:name w:val="Balloon Text"/>
    <w:basedOn w:val="Normal"/>
    <w:link w:val="TextodegloboCar"/>
    <w:uiPriority w:val="99"/>
    <w:semiHidden/>
    <w:unhideWhenUsed/>
    <w:rsid w:val="00F636A6"/>
    <w:rPr>
      <w:rFonts w:ascii="Tahoma" w:hAnsi="Tahoma" w:cs="Tahoma"/>
      <w:sz w:val="16"/>
      <w:szCs w:val="16"/>
    </w:rPr>
  </w:style>
  <w:style w:type="character" w:customStyle="1" w:styleId="TextodegloboCar">
    <w:name w:val="Texto de globo Car"/>
    <w:basedOn w:val="Fuentedeprrafopredeter"/>
    <w:link w:val="Textodeglobo"/>
    <w:uiPriority w:val="99"/>
    <w:semiHidden/>
    <w:rsid w:val="00F636A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224"/>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4224"/>
    <w:rPr>
      <w:color w:val="0000FF"/>
      <w:u w:val="single"/>
    </w:rPr>
  </w:style>
  <w:style w:type="paragraph" w:styleId="Prrafodelista">
    <w:name w:val="List Paragraph"/>
    <w:basedOn w:val="Normal"/>
    <w:uiPriority w:val="34"/>
    <w:qFormat/>
    <w:rsid w:val="00FC4224"/>
    <w:pPr>
      <w:ind w:left="720"/>
      <w:contextualSpacing/>
    </w:pPr>
  </w:style>
  <w:style w:type="table" w:styleId="Tablaconcuadrcula">
    <w:name w:val="Table Grid"/>
    <w:basedOn w:val="Tablanormal"/>
    <w:uiPriority w:val="39"/>
    <w:rsid w:val="00FC4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ED6A23"/>
    <w:rPr>
      <w:color w:val="605E5C"/>
      <w:shd w:val="clear" w:color="auto" w:fill="E1DFDD"/>
    </w:rPr>
  </w:style>
  <w:style w:type="paragraph" w:styleId="Encabezado">
    <w:name w:val="header"/>
    <w:basedOn w:val="Normal"/>
    <w:link w:val="EncabezadoCar"/>
    <w:uiPriority w:val="99"/>
    <w:unhideWhenUsed/>
    <w:rsid w:val="00F636A6"/>
    <w:pPr>
      <w:tabs>
        <w:tab w:val="center" w:pos="4419"/>
        <w:tab w:val="right" w:pos="8838"/>
      </w:tabs>
    </w:pPr>
  </w:style>
  <w:style w:type="character" w:customStyle="1" w:styleId="EncabezadoCar">
    <w:name w:val="Encabezado Car"/>
    <w:basedOn w:val="Fuentedeprrafopredeter"/>
    <w:link w:val="Encabezado"/>
    <w:uiPriority w:val="99"/>
    <w:rsid w:val="00F636A6"/>
    <w:rPr>
      <w:rFonts w:ascii="Calibri" w:eastAsia="Calibri" w:hAnsi="Calibri" w:cs="Times New Roman"/>
    </w:rPr>
  </w:style>
  <w:style w:type="paragraph" w:styleId="Piedepgina">
    <w:name w:val="footer"/>
    <w:basedOn w:val="Normal"/>
    <w:link w:val="PiedepginaCar"/>
    <w:uiPriority w:val="99"/>
    <w:unhideWhenUsed/>
    <w:rsid w:val="00F636A6"/>
    <w:pPr>
      <w:tabs>
        <w:tab w:val="center" w:pos="4419"/>
        <w:tab w:val="right" w:pos="8838"/>
      </w:tabs>
    </w:pPr>
  </w:style>
  <w:style w:type="character" w:customStyle="1" w:styleId="PiedepginaCar">
    <w:name w:val="Pie de página Car"/>
    <w:basedOn w:val="Fuentedeprrafopredeter"/>
    <w:link w:val="Piedepgina"/>
    <w:uiPriority w:val="99"/>
    <w:rsid w:val="00F636A6"/>
    <w:rPr>
      <w:rFonts w:ascii="Calibri" w:eastAsia="Calibri" w:hAnsi="Calibri" w:cs="Times New Roman"/>
    </w:rPr>
  </w:style>
  <w:style w:type="paragraph" w:styleId="Textodeglobo">
    <w:name w:val="Balloon Text"/>
    <w:basedOn w:val="Normal"/>
    <w:link w:val="TextodegloboCar"/>
    <w:uiPriority w:val="99"/>
    <w:semiHidden/>
    <w:unhideWhenUsed/>
    <w:rsid w:val="00F636A6"/>
    <w:rPr>
      <w:rFonts w:ascii="Tahoma" w:hAnsi="Tahoma" w:cs="Tahoma"/>
      <w:sz w:val="16"/>
      <w:szCs w:val="16"/>
    </w:rPr>
  </w:style>
  <w:style w:type="character" w:customStyle="1" w:styleId="TextodegloboCar">
    <w:name w:val="Texto de globo Car"/>
    <w:basedOn w:val="Fuentedeprrafopredeter"/>
    <w:link w:val="Textodeglobo"/>
    <w:uiPriority w:val="99"/>
    <w:semiHidden/>
    <w:rsid w:val="00F636A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7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mites.veracruzmunicipio.gob.mx/solicitud-de-derechos-arc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eracruzmunicipio.gob.mx" TargetMode="External"/><Relationship Id="rId4" Type="http://schemas.openxmlformats.org/officeDocument/2006/relationships/settings" Target="settings.xml"/><Relationship Id="rId9" Type="http://schemas.openxmlformats.org/officeDocument/2006/relationships/hyperlink" Target="http://www.plataformadetransparencia.org.mx/web/guest/inici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848</Words>
  <Characters>4664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5</cp:revision>
  <dcterms:created xsi:type="dcterms:W3CDTF">2022-03-28T16:28:00Z</dcterms:created>
  <dcterms:modified xsi:type="dcterms:W3CDTF">2022-04-21T17:48:00Z</dcterms:modified>
</cp:coreProperties>
</file>